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0A1D" w14:textId="69B30A52" w:rsidR="003770B6" w:rsidRPr="003D1AC8" w:rsidRDefault="003770B6" w:rsidP="003770B6">
      <w:pPr>
        <w:ind w:left="7200" w:hanging="7200"/>
        <w:jc w:val="center"/>
        <w:rPr>
          <w:b/>
          <w:bCs/>
          <w:kern w:val="0"/>
          <w:sz w:val="32"/>
          <w:szCs w:val="32"/>
          <w14:ligatures w14:val="none"/>
        </w:rPr>
      </w:pPr>
      <w:r w:rsidRPr="003D1AC8">
        <w:rPr>
          <w:b/>
          <w:bCs/>
          <w:kern w:val="0"/>
          <w:sz w:val="32"/>
          <w:szCs w:val="32"/>
          <w14:ligatures w14:val="none"/>
        </w:rPr>
        <w:t>DELAWARE STANDARDBRED BREEDERS’ FUND</w:t>
      </w:r>
    </w:p>
    <w:p w14:paraId="51E8F217" w14:textId="05A85224" w:rsidR="003770B6" w:rsidRPr="003D1AC8" w:rsidRDefault="003770B6" w:rsidP="003770B6">
      <w:pPr>
        <w:ind w:left="7200" w:hanging="7200"/>
        <w:jc w:val="center"/>
        <w:rPr>
          <w:b/>
          <w:bCs/>
          <w:kern w:val="0"/>
          <w:sz w:val="32"/>
          <w:szCs w:val="32"/>
          <w14:ligatures w14:val="none"/>
        </w:rPr>
      </w:pPr>
      <w:r w:rsidRPr="003D1AC8">
        <w:rPr>
          <w:b/>
          <w:bCs/>
          <w:kern w:val="0"/>
          <w:sz w:val="32"/>
          <w:szCs w:val="32"/>
          <w14:ligatures w14:val="none"/>
        </w:rPr>
        <w:t>202</w:t>
      </w:r>
      <w:r w:rsidR="003D1AC8" w:rsidRPr="003D1AC8">
        <w:rPr>
          <w:b/>
          <w:bCs/>
          <w:kern w:val="0"/>
          <w:sz w:val="32"/>
          <w:szCs w:val="32"/>
          <w14:ligatures w14:val="none"/>
        </w:rPr>
        <w:t>6</w:t>
      </w:r>
      <w:r w:rsidRPr="003D1AC8">
        <w:rPr>
          <w:b/>
          <w:bCs/>
          <w:kern w:val="0"/>
          <w:sz w:val="32"/>
          <w:szCs w:val="32"/>
          <w14:ligatures w14:val="none"/>
        </w:rPr>
        <w:t xml:space="preserve"> PAYMENT SCHEDULE</w:t>
      </w:r>
    </w:p>
    <w:p w14:paraId="6041E7B7" w14:textId="03C238C8" w:rsidR="003770B6" w:rsidRPr="003770B6" w:rsidRDefault="003770B6" w:rsidP="003770B6">
      <w:pPr>
        <w:ind w:left="7200" w:hanging="720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:u w:val="single"/>
          <w14:ligatures w14:val="none"/>
        </w:rPr>
        <w:t>Stallions</w:t>
      </w:r>
      <w:r w:rsidRPr="003770B6">
        <w:rPr>
          <w:kern w:val="0"/>
          <w:sz w:val="24"/>
          <w:szCs w:val="24"/>
          <w14:ligatures w14:val="none"/>
        </w:rPr>
        <w:t xml:space="preserve"> (for </w:t>
      </w:r>
      <w:r>
        <w:rPr>
          <w:kern w:val="0"/>
          <w:sz w:val="24"/>
          <w:szCs w:val="24"/>
          <w14:ligatures w14:val="none"/>
        </w:rPr>
        <w:t>THE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Breeding Season)</w:t>
      </w:r>
      <w:r w:rsidRPr="003770B6">
        <w:rPr>
          <w:kern w:val="0"/>
          <w:sz w:val="24"/>
          <w:szCs w:val="24"/>
          <w14:ligatures w14:val="none"/>
        </w:rPr>
        <w:tab/>
      </w:r>
    </w:p>
    <w:p w14:paraId="5B634F5D" w14:textId="70858047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December 1</w:t>
      </w:r>
      <w:r>
        <w:rPr>
          <w:kern w:val="0"/>
          <w:sz w:val="24"/>
          <w:szCs w:val="24"/>
          <w14:ligatures w14:val="none"/>
        </w:rPr>
        <w:t>, 202</w:t>
      </w:r>
      <w:r w:rsidR="003D1AC8">
        <w:rPr>
          <w:kern w:val="0"/>
          <w:sz w:val="24"/>
          <w:szCs w:val="24"/>
          <w14:ligatures w14:val="none"/>
        </w:rPr>
        <w:t>5</w:t>
      </w:r>
      <w:r w:rsidRPr="003770B6">
        <w:rPr>
          <w:kern w:val="0"/>
          <w:sz w:val="24"/>
          <w:szCs w:val="24"/>
          <w14:ligatures w14:val="none"/>
        </w:rPr>
        <w:t xml:space="preserve">   $500</w:t>
      </w:r>
    </w:p>
    <w:p w14:paraId="0BE8949B" w14:textId="77777777" w:rsidR="003770B6" w:rsidRPr="003770B6" w:rsidRDefault="003770B6" w:rsidP="003770B6">
      <w:pPr>
        <w:ind w:left="7200" w:hanging="7200"/>
        <w:rPr>
          <w:color w:val="FF0000"/>
          <w:kern w:val="0"/>
          <w:sz w:val="24"/>
          <w:szCs w:val="24"/>
          <w:u w:val="single"/>
          <w14:ligatures w14:val="none"/>
        </w:rPr>
      </w:pPr>
      <w:r w:rsidRPr="003770B6">
        <w:rPr>
          <w:kern w:val="0"/>
          <w:sz w:val="24"/>
          <w:szCs w:val="24"/>
          <w:u w:val="single"/>
          <w14:ligatures w14:val="none"/>
        </w:rPr>
        <w:t>Late Nominations</w:t>
      </w:r>
    </w:p>
    <w:p w14:paraId="7499AE69" w14:textId="592AEEF9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January 1</w:t>
      </w:r>
      <w:r>
        <w:rPr>
          <w:kern w:val="0"/>
          <w:sz w:val="24"/>
          <w:szCs w:val="24"/>
          <w14:ligatures w14:val="none"/>
        </w:rPr>
        <w:t>,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     $1,000</w:t>
      </w:r>
    </w:p>
    <w:p w14:paraId="46C4E383" w14:textId="390046DB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February 1</w:t>
      </w:r>
      <w:r>
        <w:rPr>
          <w:kern w:val="0"/>
          <w:sz w:val="24"/>
          <w:szCs w:val="24"/>
          <w14:ligatures w14:val="none"/>
        </w:rPr>
        <w:t>,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   $2,000</w:t>
      </w:r>
    </w:p>
    <w:p w14:paraId="0A58EBB0" w14:textId="6DAA35E0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March 1</w:t>
      </w:r>
      <w:r>
        <w:rPr>
          <w:kern w:val="0"/>
          <w:sz w:val="24"/>
          <w:szCs w:val="24"/>
          <w14:ligatures w14:val="none"/>
        </w:rPr>
        <w:t>,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       $3,000</w:t>
      </w:r>
    </w:p>
    <w:p w14:paraId="10568346" w14:textId="77777777" w:rsidR="003770B6" w:rsidRPr="003770B6" w:rsidRDefault="003770B6" w:rsidP="003770B6">
      <w:pPr>
        <w:ind w:left="7200" w:hanging="7200"/>
        <w:rPr>
          <w:kern w:val="0"/>
          <w:sz w:val="24"/>
          <w:szCs w:val="24"/>
          <w:u w:val="single"/>
          <w14:ligatures w14:val="none"/>
        </w:rPr>
      </w:pPr>
      <w:r w:rsidRPr="003770B6">
        <w:rPr>
          <w:kern w:val="0"/>
          <w:sz w:val="24"/>
          <w:szCs w:val="24"/>
          <w:u w:val="single"/>
          <w14:ligatures w14:val="none"/>
        </w:rPr>
        <w:t>3-YEAR OLDS</w:t>
      </w:r>
    </w:p>
    <w:p w14:paraId="61F6E114" w14:textId="317DFEED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February 1</w:t>
      </w:r>
      <w:r>
        <w:rPr>
          <w:kern w:val="0"/>
          <w:sz w:val="24"/>
          <w:szCs w:val="24"/>
          <w14:ligatures w14:val="none"/>
        </w:rPr>
        <w:t>5, 202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  $300</w:t>
      </w:r>
    </w:p>
    <w:p w14:paraId="5725B580" w14:textId="77777777" w:rsidR="003770B6" w:rsidRPr="003770B6" w:rsidRDefault="003770B6" w:rsidP="003770B6">
      <w:pPr>
        <w:ind w:left="7200" w:hanging="7200"/>
        <w:rPr>
          <w:kern w:val="0"/>
          <w:sz w:val="24"/>
          <w:szCs w:val="24"/>
          <w:u w:val="single"/>
          <w14:ligatures w14:val="none"/>
        </w:rPr>
      </w:pPr>
      <w:r w:rsidRPr="003770B6">
        <w:rPr>
          <w:kern w:val="0"/>
          <w:sz w:val="24"/>
          <w:szCs w:val="24"/>
          <w:u w:val="single"/>
          <w14:ligatures w14:val="none"/>
        </w:rPr>
        <w:t>2-YEAR OLDS</w:t>
      </w:r>
    </w:p>
    <w:p w14:paraId="5CB0C54B" w14:textId="0C731AD2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March 15</w:t>
      </w:r>
      <w:r>
        <w:rPr>
          <w:kern w:val="0"/>
          <w:sz w:val="24"/>
          <w:szCs w:val="24"/>
          <w14:ligatures w14:val="none"/>
        </w:rPr>
        <w:t>,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   $350 </w:t>
      </w:r>
    </w:p>
    <w:p w14:paraId="048DA744" w14:textId="2E012732" w:rsidR="003770B6" w:rsidRPr="003D1AC8" w:rsidRDefault="003770B6" w:rsidP="003770B6">
      <w:pPr>
        <w:ind w:left="7200" w:hanging="2160"/>
        <w:rPr>
          <w:b/>
          <w:bCs/>
          <w:kern w:val="0"/>
          <w:u w:val="single"/>
          <w14:ligatures w14:val="none"/>
        </w:rPr>
      </w:pPr>
      <w:r w:rsidRPr="003D1AC8">
        <w:rPr>
          <w:b/>
          <w:bCs/>
          <w:kern w:val="0"/>
          <w:u w:val="single"/>
          <w14:ligatures w14:val="none"/>
        </w:rPr>
        <w:t>If not nominated as a yearling May 15, 202</w:t>
      </w:r>
      <w:r w:rsidR="003D1AC8" w:rsidRPr="003D1AC8">
        <w:rPr>
          <w:b/>
          <w:bCs/>
          <w:kern w:val="0"/>
          <w:u w:val="single"/>
          <w14:ligatures w14:val="none"/>
        </w:rPr>
        <w:t>5</w:t>
      </w:r>
    </w:p>
    <w:p w14:paraId="49568716" w14:textId="08812B8C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April 15</w:t>
      </w:r>
      <w:r>
        <w:rPr>
          <w:kern w:val="0"/>
          <w:sz w:val="24"/>
          <w:szCs w:val="24"/>
          <w14:ligatures w14:val="none"/>
        </w:rPr>
        <w:t>,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  $300</w:t>
      </w:r>
    </w:p>
    <w:p w14:paraId="1789375A" w14:textId="15D7E7F8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June 1</w:t>
      </w:r>
      <w:r>
        <w:rPr>
          <w:kern w:val="0"/>
          <w:sz w:val="24"/>
          <w:szCs w:val="24"/>
          <w14:ligatures w14:val="none"/>
        </w:rPr>
        <w:t>, 202</w:t>
      </w:r>
      <w:r w:rsidR="003D1AC8">
        <w:rPr>
          <w:kern w:val="0"/>
          <w:sz w:val="24"/>
          <w:szCs w:val="24"/>
          <w14:ligatures w14:val="none"/>
        </w:rPr>
        <w:t>6</w:t>
      </w:r>
      <w:r w:rsidRPr="003770B6">
        <w:rPr>
          <w:kern w:val="0"/>
          <w:sz w:val="24"/>
          <w:szCs w:val="24"/>
          <w14:ligatures w14:val="none"/>
        </w:rPr>
        <w:t xml:space="preserve">    $1,000  </w:t>
      </w:r>
    </w:p>
    <w:p w14:paraId="061D41CE" w14:textId="4862579B" w:rsidR="003770B6" w:rsidRPr="003D1AC8" w:rsidRDefault="003770B6" w:rsidP="003770B6">
      <w:pPr>
        <w:ind w:left="7200" w:hanging="2160"/>
        <w:rPr>
          <w:b/>
          <w:bCs/>
          <w:kern w:val="0"/>
          <w:u w:val="single"/>
          <w14:ligatures w14:val="none"/>
        </w:rPr>
      </w:pPr>
      <w:r w:rsidRPr="003D1AC8">
        <w:rPr>
          <w:b/>
          <w:bCs/>
          <w:kern w:val="0"/>
          <w:u w:val="single"/>
          <w14:ligatures w14:val="none"/>
        </w:rPr>
        <w:t>If April 15, 202</w:t>
      </w:r>
      <w:r w:rsidR="003D1AC8" w:rsidRPr="003D1AC8">
        <w:rPr>
          <w:b/>
          <w:bCs/>
          <w:kern w:val="0"/>
          <w:u w:val="single"/>
          <w14:ligatures w14:val="none"/>
        </w:rPr>
        <w:t>6</w:t>
      </w:r>
      <w:r w:rsidRPr="003D1AC8">
        <w:rPr>
          <w:b/>
          <w:bCs/>
          <w:kern w:val="0"/>
          <w:u w:val="single"/>
          <w14:ligatures w14:val="none"/>
        </w:rPr>
        <w:t xml:space="preserve"> payment wasn’t made</w:t>
      </w:r>
    </w:p>
    <w:p w14:paraId="2B72219A" w14:textId="77777777" w:rsidR="003770B6" w:rsidRPr="003770B6" w:rsidRDefault="003770B6" w:rsidP="003770B6">
      <w:pPr>
        <w:ind w:left="7200" w:hanging="7200"/>
        <w:rPr>
          <w:kern w:val="0"/>
          <w:sz w:val="24"/>
          <w:szCs w:val="24"/>
          <w:u w:val="single"/>
          <w14:ligatures w14:val="none"/>
        </w:rPr>
      </w:pPr>
      <w:r w:rsidRPr="003770B6">
        <w:rPr>
          <w:kern w:val="0"/>
          <w:sz w:val="24"/>
          <w:szCs w:val="24"/>
          <w:u w:val="single"/>
          <w14:ligatures w14:val="none"/>
        </w:rPr>
        <w:t>YEARLINGS</w:t>
      </w:r>
    </w:p>
    <w:p w14:paraId="547FD966" w14:textId="2ED521ED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>May 15</w:t>
      </w:r>
      <w:r>
        <w:rPr>
          <w:kern w:val="0"/>
          <w:sz w:val="24"/>
          <w:szCs w:val="24"/>
          <w14:ligatures w14:val="none"/>
        </w:rPr>
        <w:t>, 20</w:t>
      </w:r>
      <w:r w:rsidR="003D1AC8">
        <w:rPr>
          <w:kern w:val="0"/>
          <w:sz w:val="24"/>
          <w:szCs w:val="24"/>
          <w14:ligatures w14:val="none"/>
        </w:rPr>
        <w:t>26</w:t>
      </w:r>
      <w:r w:rsidRPr="003770B6">
        <w:rPr>
          <w:kern w:val="0"/>
          <w:sz w:val="24"/>
          <w:szCs w:val="24"/>
          <w14:ligatures w14:val="none"/>
        </w:rPr>
        <w:t xml:space="preserve">   $40</w:t>
      </w:r>
    </w:p>
    <w:p w14:paraId="47C410B2" w14:textId="77777777" w:rsidR="003770B6" w:rsidRPr="003770B6" w:rsidRDefault="003770B6" w:rsidP="003770B6">
      <w:pPr>
        <w:ind w:left="7200" w:hanging="2160"/>
        <w:rPr>
          <w:kern w:val="0"/>
          <w:sz w:val="24"/>
          <w:szCs w:val="24"/>
          <w14:ligatures w14:val="none"/>
        </w:rPr>
      </w:pPr>
    </w:p>
    <w:p w14:paraId="47C1530E" w14:textId="77777777" w:rsidR="003770B6" w:rsidRPr="003770B6" w:rsidRDefault="003770B6" w:rsidP="003770B6">
      <w:pPr>
        <w:rPr>
          <w:kern w:val="0"/>
          <w:sz w:val="24"/>
          <w:szCs w:val="24"/>
          <w14:ligatures w14:val="none"/>
        </w:rPr>
      </w:pPr>
      <w:r w:rsidRPr="003770B6">
        <w:rPr>
          <w:kern w:val="0"/>
          <w:sz w:val="24"/>
          <w:szCs w:val="24"/>
          <w14:ligatures w14:val="none"/>
        </w:rPr>
        <w:t xml:space="preserve">All payments require forms which are available on the Delaware Standardbred Breeders’ Fund website, by emailing </w:t>
      </w:r>
      <w:hyperlink r:id="rId4" w:history="1">
        <w:r w:rsidRPr="003770B6">
          <w:rPr>
            <w:rStyle w:val="Hyperlink"/>
            <w:kern w:val="0"/>
            <w:sz w:val="24"/>
            <w:szCs w:val="24"/>
            <w14:ligatures w14:val="none"/>
          </w:rPr>
          <w:t>Mark.short@delaware.gov</w:t>
        </w:r>
      </w:hyperlink>
      <w:r w:rsidRPr="003770B6">
        <w:rPr>
          <w:kern w:val="0"/>
          <w:sz w:val="24"/>
          <w:szCs w:val="24"/>
          <w14:ligatures w14:val="none"/>
        </w:rPr>
        <w:t xml:space="preserve"> to request a form, or by calling Delaware Department of Agriculture at 302-698-4610.</w:t>
      </w:r>
    </w:p>
    <w:p w14:paraId="5E9C2A7C" w14:textId="77777777" w:rsidR="003770B6" w:rsidRPr="003770B6" w:rsidRDefault="003770B6" w:rsidP="003770B6">
      <w:pPr>
        <w:rPr>
          <w:kern w:val="0"/>
          <w:sz w:val="24"/>
          <w:szCs w:val="24"/>
          <w14:ligatures w14:val="none"/>
        </w:rPr>
      </w:pPr>
    </w:p>
    <w:p w14:paraId="101198AB" w14:textId="2816AE31" w:rsidR="009879D6" w:rsidRPr="003D1AC8" w:rsidRDefault="003770B6" w:rsidP="003770B6">
      <w:pPr>
        <w:rPr>
          <w:sz w:val="32"/>
          <w:szCs w:val="32"/>
        </w:rPr>
      </w:pPr>
      <w:r w:rsidRPr="003D1AC8">
        <w:rPr>
          <w:b/>
          <w:bCs/>
          <w:kern w:val="0"/>
          <w:sz w:val="32"/>
          <w:szCs w:val="32"/>
          <w14:ligatures w14:val="none"/>
        </w:rPr>
        <w:t>***Credit card payments are accepted and encouraged***</w:t>
      </w:r>
    </w:p>
    <w:sectPr w:rsidR="009879D6" w:rsidRPr="003D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B6"/>
    <w:rsid w:val="003770B6"/>
    <w:rsid w:val="003D1AC8"/>
    <w:rsid w:val="009879D6"/>
    <w:rsid w:val="00BE309B"/>
    <w:rsid w:val="00E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3703"/>
  <w15:chartTrackingRefBased/>
  <w15:docId w15:val="{7DB6D319-F9FA-41D6-ADC0-C3FF580C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.short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Mark (DDA)</dc:creator>
  <cp:keywords/>
  <dc:description/>
  <cp:lastModifiedBy>Short, Mark (DDA)</cp:lastModifiedBy>
  <cp:revision>2</cp:revision>
  <dcterms:created xsi:type="dcterms:W3CDTF">2025-06-25T20:12:00Z</dcterms:created>
  <dcterms:modified xsi:type="dcterms:W3CDTF">2025-06-25T20:12:00Z</dcterms:modified>
</cp:coreProperties>
</file>