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47115" w14:textId="7D4B3A6B" w:rsidR="00573507" w:rsidRDefault="00183D5D">
      <w:pPr>
        <w:pStyle w:val="BodyText"/>
      </w:pPr>
      <w:r w:rsidRPr="00183D5D">
        <w:rPr>
          <w:b/>
          <w:noProof/>
          <w:u w:val="single"/>
        </w:rPr>
        <mc:AlternateContent>
          <mc:Choice Requires="wps">
            <w:drawing>
              <wp:anchor distT="45720" distB="45720" distL="114300" distR="114300" simplePos="0" relativeHeight="251661824" behindDoc="0" locked="0" layoutInCell="1" allowOverlap="1" wp14:anchorId="6B5BBED5" wp14:editId="1CCA61AE">
                <wp:simplePos x="0" y="0"/>
                <wp:positionH relativeFrom="column">
                  <wp:posOffset>5000625</wp:posOffset>
                </wp:positionH>
                <wp:positionV relativeFrom="paragraph">
                  <wp:posOffset>12700</wp:posOffset>
                </wp:positionV>
                <wp:extent cx="1190625" cy="962025"/>
                <wp:effectExtent l="0" t="0" r="952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962025"/>
                        </a:xfrm>
                        <a:prstGeom prst="rect">
                          <a:avLst/>
                        </a:prstGeom>
                        <a:solidFill>
                          <a:srgbClr val="FFFFFF"/>
                        </a:solidFill>
                        <a:ln w="9525">
                          <a:noFill/>
                          <a:miter lim="800000"/>
                          <a:headEnd/>
                          <a:tailEnd/>
                        </a:ln>
                      </wps:spPr>
                      <wps:txbx>
                        <w:txbxContent>
                          <w:p w14:paraId="5A60BBB6" w14:textId="33040805" w:rsidR="00183D5D" w:rsidRDefault="00183D5D">
                            <w:r w:rsidRPr="00183D5D">
                              <w:drawing>
                                <wp:inline distT="0" distB="0" distL="0" distR="0" wp14:anchorId="64ADD7D9" wp14:editId="0CB9731E">
                                  <wp:extent cx="951865" cy="861695"/>
                                  <wp:effectExtent l="0" t="0" r="635" b="0"/>
                                  <wp:docPr id="2425396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1865" cy="86169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5BBED5" id="_x0000_t202" coordsize="21600,21600" o:spt="202" path="m,l,21600r21600,l21600,xe">
                <v:stroke joinstyle="miter"/>
                <v:path gradientshapeok="t" o:connecttype="rect"/>
              </v:shapetype>
              <v:shape id="Text Box 2" o:spid="_x0000_s1026" type="#_x0000_t202" style="position:absolute;margin-left:393.75pt;margin-top:1pt;width:93.75pt;height:75.7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" stroked="f">
                <v:textbox>
                  <w:txbxContent>
                    <w:p w14:paraId="5A60BBB6" w14:textId="33040805" w:rsidR="00183D5D" w:rsidRDefault="00183D5D">
                      <w:r w:rsidRPr="00183D5D">
                        <w:drawing>
                          <wp:inline distT="0" distB="0" distL="0" distR="0" wp14:anchorId="64ADD7D9" wp14:editId="0CB9731E">
                            <wp:extent cx="951865" cy="861695"/>
                            <wp:effectExtent l="0" t="0" r="635" b="0"/>
                            <wp:docPr id="2425396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1865" cy="861695"/>
                                    </a:xfrm>
                                    <a:prstGeom prst="rect">
                                      <a:avLst/>
                                    </a:prstGeom>
                                    <a:noFill/>
                                    <a:ln>
                                      <a:noFill/>
                                    </a:ln>
                                  </pic:spPr>
                                </pic:pic>
                              </a:graphicData>
                            </a:graphic>
                          </wp:inline>
                        </w:drawing>
                      </w:r>
                    </w:p>
                  </w:txbxContent>
                </v:textbox>
              </v:shape>
            </w:pict>
          </mc:Fallback>
        </mc:AlternateContent>
      </w:r>
    </w:p>
    <w:p w14:paraId="518309B2" w14:textId="39CCB512" w:rsidR="00573507" w:rsidRDefault="00573507">
      <w:pPr>
        <w:pStyle w:val="BodyText"/>
        <w:spacing w:before="127"/>
      </w:pPr>
    </w:p>
    <w:p w14:paraId="2B17CE0D" w14:textId="680DBFD3" w:rsidR="00573507" w:rsidRDefault="00B91466">
      <w:pPr>
        <w:ind w:left="360"/>
        <w:jc w:val="center"/>
        <w:rPr>
          <w:b/>
          <w:sz w:val="24"/>
        </w:rPr>
      </w:pPr>
      <w:r>
        <w:rPr>
          <w:b/>
          <w:sz w:val="24"/>
          <w:u w:val="single"/>
        </w:rPr>
        <w:t>DDA</w:t>
      </w:r>
      <w:r w:rsidR="00B53830">
        <w:rPr>
          <w:b/>
          <w:spacing w:val="-5"/>
          <w:sz w:val="24"/>
          <w:u w:val="single"/>
        </w:rPr>
        <w:t xml:space="preserve"> </w:t>
      </w:r>
      <w:r w:rsidR="00B53830">
        <w:rPr>
          <w:b/>
          <w:sz w:val="24"/>
          <w:u w:val="single"/>
        </w:rPr>
        <w:t>LANGUAGE</w:t>
      </w:r>
      <w:r w:rsidR="00B53830">
        <w:rPr>
          <w:b/>
          <w:spacing w:val="-15"/>
          <w:sz w:val="24"/>
          <w:u w:val="single"/>
        </w:rPr>
        <w:t xml:space="preserve"> </w:t>
      </w:r>
      <w:r w:rsidR="00B53830">
        <w:rPr>
          <w:b/>
          <w:sz w:val="24"/>
          <w:u w:val="single"/>
        </w:rPr>
        <w:t>ACCESS</w:t>
      </w:r>
      <w:r w:rsidR="00B53830">
        <w:rPr>
          <w:b/>
          <w:spacing w:val="-3"/>
          <w:sz w:val="24"/>
          <w:u w:val="single"/>
        </w:rPr>
        <w:t xml:space="preserve"> </w:t>
      </w:r>
      <w:r w:rsidR="00B53830">
        <w:rPr>
          <w:b/>
          <w:spacing w:val="-4"/>
          <w:sz w:val="24"/>
          <w:u w:val="single"/>
        </w:rPr>
        <w:t>PLAN</w:t>
      </w:r>
    </w:p>
    <w:p w14:paraId="4B48A123" w14:textId="77777777" w:rsidR="00573507" w:rsidRDefault="00B53830">
      <w:pPr>
        <w:pStyle w:val="Heading1"/>
        <w:numPr>
          <w:ilvl w:val="0"/>
          <w:numId w:val="1"/>
        </w:numPr>
        <w:tabs>
          <w:tab w:val="left" w:pos="1079"/>
        </w:tabs>
        <w:spacing w:before="269"/>
        <w:ind w:left="1079" w:hanging="719"/>
      </w:pPr>
      <w:r>
        <w:rPr>
          <w:spacing w:val="-2"/>
        </w:rPr>
        <w:t>Overview</w:t>
      </w:r>
    </w:p>
    <w:p w14:paraId="3C5AA271" w14:textId="77777777" w:rsidR="00573507" w:rsidRDefault="00573507">
      <w:pPr>
        <w:pStyle w:val="BodyText"/>
        <w:rPr>
          <w:b/>
        </w:rPr>
      </w:pPr>
    </w:p>
    <w:p w14:paraId="7C16A403" w14:textId="23B864C8" w:rsidR="00573507" w:rsidRDefault="00B91466">
      <w:pPr>
        <w:pStyle w:val="ListParagraph"/>
        <w:numPr>
          <w:ilvl w:val="1"/>
          <w:numId w:val="1"/>
        </w:numPr>
        <w:tabs>
          <w:tab w:val="left" w:pos="1440"/>
        </w:tabs>
        <w:ind w:right="141"/>
        <w:rPr>
          <w:sz w:val="24"/>
        </w:rPr>
      </w:pPr>
      <w:r>
        <w:rPr>
          <w:sz w:val="24"/>
        </w:rPr>
        <w:t>DDA</w:t>
      </w:r>
      <w:r w:rsidR="00B53830">
        <w:rPr>
          <w:spacing w:val="-5"/>
          <w:sz w:val="24"/>
        </w:rPr>
        <w:t xml:space="preserve"> </w:t>
      </w:r>
      <w:r w:rsidR="00B53830">
        <w:rPr>
          <w:sz w:val="24"/>
        </w:rPr>
        <w:t>ensures</w:t>
      </w:r>
      <w:r w:rsidR="00B53830">
        <w:rPr>
          <w:spacing w:val="-5"/>
          <w:sz w:val="24"/>
        </w:rPr>
        <w:t xml:space="preserve"> </w:t>
      </w:r>
      <w:r w:rsidR="00B53830">
        <w:rPr>
          <w:sz w:val="24"/>
        </w:rPr>
        <w:t>that</w:t>
      </w:r>
      <w:r w:rsidR="00B53830">
        <w:rPr>
          <w:spacing w:val="-5"/>
          <w:sz w:val="24"/>
        </w:rPr>
        <w:t xml:space="preserve"> </w:t>
      </w:r>
      <w:r w:rsidR="00B53830">
        <w:rPr>
          <w:sz w:val="24"/>
        </w:rPr>
        <w:t>individuals</w:t>
      </w:r>
      <w:r w:rsidR="00B53830">
        <w:rPr>
          <w:spacing w:val="-5"/>
          <w:sz w:val="24"/>
        </w:rPr>
        <w:t xml:space="preserve"> </w:t>
      </w:r>
      <w:r w:rsidR="00B53830">
        <w:rPr>
          <w:sz w:val="24"/>
        </w:rPr>
        <w:t>with</w:t>
      </w:r>
      <w:r w:rsidR="00B53830">
        <w:rPr>
          <w:spacing w:val="-5"/>
          <w:sz w:val="24"/>
        </w:rPr>
        <w:t xml:space="preserve"> </w:t>
      </w:r>
      <w:r w:rsidR="00B53830">
        <w:rPr>
          <w:sz w:val="24"/>
        </w:rPr>
        <w:t>Limited</w:t>
      </w:r>
      <w:r w:rsidR="00B53830">
        <w:rPr>
          <w:spacing w:val="-5"/>
          <w:sz w:val="24"/>
        </w:rPr>
        <w:t xml:space="preserve"> </w:t>
      </w:r>
      <w:r w:rsidR="00B53830">
        <w:rPr>
          <w:sz w:val="24"/>
        </w:rPr>
        <w:t>English</w:t>
      </w:r>
      <w:r w:rsidR="00B53830">
        <w:rPr>
          <w:spacing w:val="-5"/>
          <w:sz w:val="24"/>
        </w:rPr>
        <w:t xml:space="preserve"> </w:t>
      </w:r>
      <w:r w:rsidR="00B53830">
        <w:rPr>
          <w:sz w:val="24"/>
        </w:rPr>
        <w:t>Proficiency</w:t>
      </w:r>
      <w:r w:rsidR="00B53830">
        <w:rPr>
          <w:spacing w:val="-5"/>
          <w:sz w:val="24"/>
        </w:rPr>
        <w:t xml:space="preserve"> </w:t>
      </w:r>
      <w:r w:rsidR="00B53830">
        <w:rPr>
          <w:sz w:val="24"/>
        </w:rPr>
        <w:t>(“LEP”)</w:t>
      </w:r>
      <w:r w:rsidR="00B53830">
        <w:rPr>
          <w:spacing w:val="-4"/>
          <w:sz w:val="24"/>
        </w:rPr>
        <w:t xml:space="preserve"> </w:t>
      </w:r>
      <w:r w:rsidR="00B53830">
        <w:rPr>
          <w:sz w:val="24"/>
        </w:rPr>
        <w:t xml:space="preserve">have meaningful access to all </w:t>
      </w:r>
      <w:r>
        <w:rPr>
          <w:sz w:val="24"/>
        </w:rPr>
        <w:t>DDA</w:t>
      </w:r>
      <w:r w:rsidR="00B53830">
        <w:rPr>
          <w:sz w:val="24"/>
        </w:rPr>
        <w:t xml:space="preserve"> programs, services, and activities.</w:t>
      </w:r>
      <w:r w:rsidR="00B53830">
        <w:rPr>
          <w:spacing w:val="40"/>
          <w:sz w:val="24"/>
        </w:rPr>
        <w:t xml:space="preserve"> </w:t>
      </w:r>
      <w:r w:rsidR="00B53830">
        <w:rPr>
          <w:sz w:val="24"/>
        </w:rPr>
        <w:t>Policy guidance published by the United States Environmental Protection</w:t>
      </w:r>
      <w:r w:rsidR="00B53830">
        <w:rPr>
          <w:spacing w:val="-1"/>
          <w:sz w:val="24"/>
        </w:rPr>
        <w:t xml:space="preserve"> </w:t>
      </w:r>
      <w:r w:rsidR="00B53830">
        <w:rPr>
          <w:sz w:val="24"/>
        </w:rPr>
        <w:t>Agency defines LEP</w:t>
      </w:r>
      <w:r w:rsidR="00B53830">
        <w:rPr>
          <w:spacing w:val="-7"/>
          <w:sz w:val="24"/>
        </w:rPr>
        <w:t xml:space="preserve"> </w:t>
      </w:r>
      <w:r w:rsidR="00B53830">
        <w:rPr>
          <w:sz w:val="24"/>
        </w:rPr>
        <w:t>as “individuals who do not speak English as their primary language and who have a limited ability to read, write, speak, or understand English.”</w:t>
      </w:r>
    </w:p>
    <w:p w14:paraId="0B9EF490" w14:textId="77777777" w:rsidR="00573507" w:rsidRDefault="00573507">
      <w:pPr>
        <w:pStyle w:val="BodyText"/>
      </w:pPr>
    </w:p>
    <w:p w14:paraId="6C18FA52" w14:textId="0193B375" w:rsidR="00573507" w:rsidRDefault="00B53830">
      <w:pPr>
        <w:pStyle w:val="ListParagraph"/>
        <w:numPr>
          <w:ilvl w:val="1"/>
          <w:numId w:val="1"/>
        </w:numPr>
        <w:tabs>
          <w:tab w:val="left" w:pos="1438"/>
          <w:tab w:val="left" w:pos="1440"/>
        </w:tabs>
        <w:ind w:right="8"/>
        <w:rPr>
          <w:sz w:val="24"/>
        </w:rPr>
      </w:pPr>
      <w:r>
        <w:rPr>
          <w:sz w:val="24"/>
        </w:rPr>
        <w:t>This Language</w:t>
      </w:r>
      <w:r>
        <w:rPr>
          <w:spacing w:val="-2"/>
          <w:sz w:val="24"/>
        </w:rPr>
        <w:t xml:space="preserve"> </w:t>
      </w:r>
      <w:r>
        <w:rPr>
          <w:sz w:val="24"/>
        </w:rPr>
        <w:t xml:space="preserve">Access Plan seeks to provide </w:t>
      </w:r>
      <w:r w:rsidR="00B91466">
        <w:rPr>
          <w:sz w:val="24"/>
        </w:rPr>
        <w:t>DDA</w:t>
      </w:r>
      <w:r>
        <w:rPr>
          <w:sz w:val="24"/>
        </w:rPr>
        <w:t xml:space="preserve"> employees with resources and a protocol for interacting with identified LEP</w:t>
      </w:r>
      <w:r>
        <w:rPr>
          <w:spacing w:val="-1"/>
          <w:sz w:val="24"/>
        </w:rPr>
        <w:t xml:space="preserve"> </w:t>
      </w:r>
      <w:r>
        <w:rPr>
          <w:sz w:val="24"/>
        </w:rPr>
        <w:t>individuals or communities.</w:t>
      </w:r>
      <w:r>
        <w:rPr>
          <w:spacing w:val="40"/>
          <w:sz w:val="24"/>
        </w:rPr>
        <w:t xml:space="preserve"> </w:t>
      </w:r>
      <w:r>
        <w:rPr>
          <w:sz w:val="24"/>
        </w:rPr>
        <w:t>It is</w:t>
      </w:r>
      <w:r>
        <w:rPr>
          <w:spacing w:val="-3"/>
          <w:sz w:val="24"/>
        </w:rPr>
        <w:t xml:space="preserve"> </w:t>
      </w:r>
      <w:r w:rsidR="00B91466">
        <w:rPr>
          <w:sz w:val="24"/>
        </w:rPr>
        <w:t>DDA</w:t>
      </w:r>
      <w:r>
        <w:rPr>
          <w:sz w:val="24"/>
        </w:rPr>
        <w:t>’s</w:t>
      </w:r>
      <w:r>
        <w:rPr>
          <w:spacing w:val="-3"/>
          <w:sz w:val="24"/>
        </w:rPr>
        <w:t xml:space="preserve"> </w:t>
      </w:r>
      <w:r>
        <w:rPr>
          <w:sz w:val="24"/>
        </w:rPr>
        <w:t>policy</w:t>
      </w:r>
      <w:r>
        <w:rPr>
          <w:spacing w:val="-3"/>
          <w:sz w:val="24"/>
        </w:rPr>
        <w:t xml:space="preserve"> </w:t>
      </w:r>
      <w:r>
        <w:rPr>
          <w:sz w:val="24"/>
        </w:rPr>
        <w:t>to</w:t>
      </w:r>
      <w:r>
        <w:rPr>
          <w:spacing w:val="-3"/>
          <w:sz w:val="24"/>
        </w:rPr>
        <w:t xml:space="preserve"> </w:t>
      </w:r>
      <w:r>
        <w:rPr>
          <w:sz w:val="24"/>
        </w:rPr>
        <w:t>provide</w:t>
      </w:r>
      <w:r>
        <w:rPr>
          <w:spacing w:val="-4"/>
          <w:sz w:val="24"/>
        </w:rPr>
        <w:t xml:space="preserve"> </w:t>
      </w:r>
      <w:r>
        <w:rPr>
          <w:sz w:val="24"/>
        </w:rPr>
        <w:t>language</w:t>
      </w:r>
      <w:r>
        <w:rPr>
          <w:spacing w:val="-2"/>
          <w:sz w:val="24"/>
        </w:rPr>
        <w:t xml:space="preserve"> </w:t>
      </w:r>
      <w:r>
        <w:rPr>
          <w:sz w:val="24"/>
        </w:rPr>
        <w:t>assistance,</w:t>
      </w:r>
      <w:r>
        <w:rPr>
          <w:spacing w:val="-3"/>
          <w:sz w:val="24"/>
        </w:rPr>
        <w:t xml:space="preserve"> </w:t>
      </w:r>
      <w:r>
        <w:rPr>
          <w:sz w:val="24"/>
        </w:rPr>
        <w:t>where</w:t>
      </w:r>
      <w:r>
        <w:rPr>
          <w:spacing w:val="-4"/>
          <w:sz w:val="24"/>
        </w:rPr>
        <w:t xml:space="preserve"> </w:t>
      </w:r>
      <w:r>
        <w:rPr>
          <w:sz w:val="24"/>
        </w:rPr>
        <w:t>a</w:t>
      </w:r>
      <w:r>
        <w:rPr>
          <w:spacing w:val="-4"/>
          <w:sz w:val="24"/>
        </w:rPr>
        <w:t xml:space="preserve"> </w:t>
      </w:r>
      <w:r>
        <w:rPr>
          <w:sz w:val="24"/>
        </w:rPr>
        <w:t>community’s</w:t>
      </w:r>
      <w:r>
        <w:rPr>
          <w:spacing w:val="-3"/>
          <w:sz w:val="24"/>
        </w:rPr>
        <w:t xml:space="preserve"> </w:t>
      </w:r>
      <w:r>
        <w:rPr>
          <w:sz w:val="24"/>
        </w:rPr>
        <w:t>need</w:t>
      </w:r>
      <w:r>
        <w:rPr>
          <w:spacing w:val="-3"/>
          <w:sz w:val="24"/>
        </w:rPr>
        <w:t xml:space="preserve"> </w:t>
      </w:r>
      <w:r>
        <w:rPr>
          <w:sz w:val="24"/>
        </w:rPr>
        <w:t>for language</w:t>
      </w:r>
      <w:r>
        <w:rPr>
          <w:spacing w:val="-5"/>
          <w:sz w:val="24"/>
        </w:rPr>
        <w:t xml:space="preserve"> </w:t>
      </w:r>
      <w:r>
        <w:rPr>
          <w:sz w:val="24"/>
        </w:rPr>
        <w:t>support</w:t>
      </w:r>
      <w:r>
        <w:rPr>
          <w:spacing w:val="-4"/>
          <w:sz w:val="24"/>
        </w:rPr>
        <w:t xml:space="preserve"> </w:t>
      </w:r>
      <w:r>
        <w:rPr>
          <w:sz w:val="24"/>
        </w:rPr>
        <w:t>services</w:t>
      </w:r>
      <w:r>
        <w:rPr>
          <w:spacing w:val="-4"/>
          <w:sz w:val="24"/>
        </w:rPr>
        <w:t xml:space="preserve"> </w:t>
      </w:r>
      <w:r>
        <w:rPr>
          <w:sz w:val="24"/>
        </w:rPr>
        <w:t>is</w:t>
      </w:r>
      <w:r>
        <w:rPr>
          <w:spacing w:val="-4"/>
          <w:sz w:val="24"/>
        </w:rPr>
        <w:t xml:space="preserve"> </w:t>
      </w:r>
      <w:r>
        <w:rPr>
          <w:sz w:val="24"/>
        </w:rPr>
        <w:t>identified</w:t>
      </w:r>
      <w:r>
        <w:rPr>
          <w:spacing w:val="-4"/>
          <w:sz w:val="24"/>
        </w:rPr>
        <w:t xml:space="preserve"> </w:t>
      </w:r>
      <w:r>
        <w:rPr>
          <w:sz w:val="24"/>
        </w:rPr>
        <w:t>through</w:t>
      </w:r>
      <w:r>
        <w:rPr>
          <w:spacing w:val="-4"/>
          <w:sz w:val="24"/>
        </w:rPr>
        <w:t xml:space="preserve"> </w:t>
      </w:r>
      <w:r>
        <w:rPr>
          <w:sz w:val="24"/>
        </w:rPr>
        <w:t>the</w:t>
      </w:r>
      <w:r>
        <w:rPr>
          <w:spacing w:val="-5"/>
          <w:sz w:val="24"/>
        </w:rPr>
        <w:t xml:space="preserve"> </w:t>
      </w:r>
      <w:r>
        <w:rPr>
          <w:sz w:val="24"/>
        </w:rPr>
        <w:t>guidelines</w:t>
      </w:r>
      <w:r>
        <w:rPr>
          <w:spacing w:val="-4"/>
          <w:sz w:val="24"/>
        </w:rPr>
        <w:t xml:space="preserve"> </w:t>
      </w:r>
      <w:r>
        <w:rPr>
          <w:sz w:val="24"/>
        </w:rPr>
        <w:t>of</w:t>
      </w:r>
      <w:r>
        <w:rPr>
          <w:spacing w:val="-5"/>
          <w:sz w:val="24"/>
        </w:rPr>
        <w:t xml:space="preserve"> </w:t>
      </w:r>
      <w:r>
        <w:rPr>
          <w:sz w:val="24"/>
        </w:rPr>
        <w:t>this</w:t>
      </w:r>
      <w:r>
        <w:rPr>
          <w:spacing w:val="-4"/>
          <w:sz w:val="24"/>
        </w:rPr>
        <w:t xml:space="preserve"> </w:t>
      </w:r>
      <w:r>
        <w:rPr>
          <w:sz w:val="24"/>
        </w:rPr>
        <w:t>Plan,</w:t>
      </w:r>
      <w:r>
        <w:rPr>
          <w:spacing w:val="-4"/>
          <w:sz w:val="24"/>
        </w:rPr>
        <w:t xml:space="preserve"> </w:t>
      </w:r>
      <w:proofErr w:type="gramStart"/>
      <w:r>
        <w:rPr>
          <w:sz w:val="24"/>
        </w:rPr>
        <w:t>in</w:t>
      </w:r>
      <w:r>
        <w:rPr>
          <w:spacing w:val="-4"/>
          <w:sz w:val="24"/>
        </w:rPr>
        <w:t xml:space="preserve"> </w:t>
      </w:r>
      <w:r>
        <w:rPr>
          <w:sz w:val="24"/>
        </w:rPr>
        <w:t>order to</w:t>
      </w:r>
      <w:proofErr w:type="gramEnd"/>
      <w:r>
        <w:rPr>
          <w:sz w:val="24"/>
        </w:rPr>
        <w:t xml:space="preserve"> empower communities to meaningfully participate in </w:t>
      </w:r>
      <w:r w:rsidR="00B91466">
        <w:rPr>
          <w:sz w:val="24"/>
        </w:rPr>
        <w:t>DDA</w:t>
      </w:r>
      <w:r>
        <w:rPr>
          <w:sz w:val="24"/>
        </w:rPr>
        <w:t>’s programs, services, or activities.</w:t>
      </w:r>
    </w:p>
    <w:p w14:paraId="15481CF8" w14:textId="77777777" w:rsidR="00573507" w:rsidRDefault="00573507">
      <w:pPr>
        <w:pStyle w:val="BodyText"/>
        <w:spacing w:before="21"/>
      </w:pPr>
    </w:p>
    <w:p w14:paraId="0A8C0F45" w14:textId="77777777" w:rsidR="00573507" w:rsidRDefault="00B53830">
      <w:pPr>
        <w:pStyle w:val="ListParagraph"/>
        <w:numPr>
          <w:ilvl w:val="1"/>
          <w:numId w:val="1"/>
        </w:numPr>
        <w:tabs>
          <w:tab w:val="left" w:pos="1440"/>
        </w:tabs>
        <w:spacing w:before="1"/>
        <w:ind w:right="276"/>
        <w:rPr>
          <w:sz w:val="24"/>
        </w:rPr>
      </w:pPr>
      <w:r>
        <w:rPr>
          <w:sz w:val="24"/>
        </w:rPr>
        <w:t>“Translation” refers to the replacement of a written communication from one language</w:t>
      </w:r>
      <w:r>
        <w:rPr>
          <w:spacing w:val="-5"/>
          <w:sz w:val="24"/>
        </w:rPr>
        <w:t xml:space="preserve"> </w:t>
      </w:r>
      <w:r>
        <w:rPr>
          <w:sz w:val="24"/>
        </w:rPr>
        <w:t>to</w:t>
      </w:r>
      <w:r>
        <w:rPr>
          <w:spacing w:val="-4"/>
          <w:sz w:val="24"/>
        </w:rPr>
        <w:t xml:space="preserve"> </w:t>
      </w:r>
      <w:r>
        <w:rPr>
          <w:sz w:val="24"/>
        </w:rPr>
        <w:t>another,</w:t>
      </w:r>
      <w:r>
        <w:rPr>
          <w:spacing w:val="-4"/>
          <w:sz w:val="24"/>
        </w:rPr>
        <w:t xml:space="preserve"> </w:t>
      </w:r>
      <w:r>
        <w:rPr>
          <w:sz w:val="24"/>
        </w:rPr>
        <w:t>either</w:t>
      </w:r>
      <w:r>
        <w:rPr>
          <w:spacing w:val="-5"/>
          <w:sz w:val="24"/>
        </w:rPr>
        <w:t xml:space="preserve"> </w:t>
      </w:r>
      <w:r>
        <w:rPr>
          <w:sz w:val="24"/>
        </w:rPr>
        <w:t>in</w:t>
      </w:r>
      <w:r>
        <w:rPr>
          <w:spacing w:val="-4"/>
          <w:sz w:val="24"/>
        </w:rPr>
        <w:t xml:space="preserve"> </w:t>
      </w:r>
      <w:r>
        <w:rPr>
          <w:sz w:val="24"/>
        </w:rPr>
        <w:t>written</w:t>
      </w:r>
      <w:r>
        <w:rPr>
          <w:spacing w:val="-4"/>
          <w:sz w:val="24"/>
        </w:rPr>
        <w:t xml:space="preserve"> </w:t>
      </w:r>
      <w:r>
        <w:rPr>
          <w:sz w:val="24"/>
        </w:rPr>
        <w:t>or</w:t>
      </w:r>
      <w:r>
        <w:rPr>
          <w:spacing w:val="-5"/>
          <w:sz w:val="24"/>
        </w:rPr>
        <w:t xml:space="preserve"> </w:t>
      </w:r>
      <w:r>
        <w:rPr>
          <w:sz w:val="24"/>
        </w:rPr>
        <w:t>oral</w:t>
      </w:r>
      <w:r>
        <w:rPr>
          <w:spacing w:val="-4"/>
          <w:sz w:val="24"/>
        </w:rPr>
        <w:t xml:space="preserve"> </w:t>
      </w:r>
      <w:r>
        <w:rPr>
          <w:sz w:val="24"/>
        </w:rPr>
        <w:t>form,</w:t>
      </w:r>
      <w:r>
        <w:rPr>
          <w:spacing w:val="-2"/>
          <w:sz w:val="24"/>
        </w:rPr>
        <w:t xml:space="preserve"> </w:t>
      </w:r>
      <w:r>
        <w:rPr>
          <w:sz w:val="24"/>
        </w:rPr>
        <w:t>and</w:t>
      </w:r>
      <w:r>
        <w:rPr>
          <w:spacing w:val="-4"/>
          <w:sz w:val="24"/>
        </w:rPr>
        <w:t xml:space="preserve"> </w:t>
      </w:r>
      <w:r>
        <w:rPr>
          <w:sz w:val="24"/>
        </w:rPr>
        <w:t>“interpretation”</w:t>
      </w:r>
      <w:r>
        <w:rPr>
          <w:spacing w:val="-5"/>
          <w:sz w:val="24"/>
        </w:rPr>
        <w:t xml:space="preserve"> </w:t>
      </w:r>
      <w:r>
        <w:rPr>
          <w:sz w:val="24"/>
        </w:rPr>
        <w:t>refers</w:t>
      </w:r>
      <w:r>
        <w:rPr>
          <w:spacing w:val="-4"/>
          <w:sz w:val="24"/>
        </w:rPr>
        <w:t xml:space="preserve"> </w:t>
      </w:r>
      <w:r>
        <w:rPr>
          <w:sz w:val="24"/>
        </w:rPr>
        <w:t>to the act of listening to dialogue in one language and orally translating it into another language.</w:t>
      </w:r>
      <w:r>
        <w:rPr>
          <w:spacing w:val="40"/>
          <w:sz w:val="24"/>
        </w:rPr>
        <w:t xml:space="preserve"> </w:t>
      </w:r>
      <w:r>
        <w:rPr>
          <w:sz w:val="24"/>
        </w:rPr>
        <w:t>In both contexts, effective communication is the goal.</w:t>
      </w:r>
    </w:p>
    <w:p w14:paraId="3A326DE2" w14:textId="77777777" w:rsidR="00573507" w:rsidRDefault="00573507">
      <w:pPr>
        <w:pStyle w:val="BodyText"/>
      </w:pPr>
    </w:p>
    <w:p w14:paraId="3BAE4A33" w14:textId="5F6761E1" w:rsidR="00573507" w:rsidRDefault="00B53830">
      <w:pPr>
        <w:pStyle w:val="ListParagraph"/>
        <w:numPr>
          <w:ilvl w:val="1"/>
          <w:numId w:val="1"/>
        </w:numPr>
        <w:tabs>
          <w:tab w:val="left" w:pos="1438"/>
          <w:tab w:val="left" w:pos="1440"/>
        </w:tabs>
        <w:ind w:right="119"/>
        <w:rPr>
          <w:sz w:val="24"/>
        </w:rPr>
      </w:pPr>
      <w:r>
        <w:rPr>
          <w:sz w:val="24"/>
        </w:rPr>
        <w:t>“Vital</w:t>
      </w:r>
      <w:r>
        <w:rPr>
          <w:spacing w:val="-1"/>
          <w:sz w:val="24"/>
        </w:rPr>
        <w:t xml:space="preserve"> </w:t>
      </w:r>
      <w:r>
        <w:rPr>
          <w:sz w:val="24"/>
        </w:rPr>
        <w:t>documents”</w:t>
      </w:r>
      <w:r>
        <w:rPr>
          <w:spacing w:val="-2"/>
          <w:sz w:val="24"/>
        </w:rPr>
        <w:t xml:space="preserve"> </w:t>
      </w:r>
      <w:r>
        <w:rPr>
          <w:sz w:val="24"/>
        </w:rPr>
        <w:t>consist</w:t>
      </w:r>
      <w:r>
        <w:rPr>
          <w:spacing w:val="-1"/>
          <w:sz w:val="24"/>
        </w:rPr>
        <w:t xml:space="preserve"> </w:t>
      </w:r>
      <w:r>
        <w:rPr>
          <w:sz w:val="24"/>
        </w:rPr>
        <w:t>of</w:t>
      </w:r>
      <w:r>
        <w:rPr>
          <w:spacing w:val="-2"/>
          <w:sz w:val="24"/>
        </w:rPr>
        <w:t xml:space="preserve"> </w:t>
      </w:r>
      <w:r>
        <w:rPr>
          <w:sz w:val="24"/>
        </w:rPr>
        <w:t>paper</w:t>
      </w:r>
      <w:r>
        <w:rPr>
          <w:spacing w:val="-2"/>
          <w:sz w:val="24"/>
        </w:rPr>
        <w:t xml:space="preserve"> </w:t>
      </w:r>
      <w:r>
        <w:rPr>
          <w:sz w:val="24"/>
        </w:rPr>
        <w:t>or electronic</w:t>
      </w:r>
      <w:r>
        <w:rPr>
          <w:spacing w:val="-2"/>
          <w:sz w:val="24"/>
        </w:rPr>
        <w:t xml:space="preserve"> </w:t>
      </w:r>
      <w:r>
        <w:rPr>
          <w:sz w:val="24"/>
        </w:rPr>
        <w:t>material</w:t>
      </w:r>
      <w:r>
        <w:rPr>
          <w:spacing w:val="-1"/>
          <w:sz w:val="24"/>
        </w:rPr>
        <w:t xml:space="preserve"> </w:t>
      </w:r>
      <w:r>
        <w:rPr>
          <w:sz w:val="24"/>
        </w:rPr>
        <w:t>that</w:t>
      </w:r>
      <w:r>
        <w:rPr>
          <w:spacing w:val="-1"/>
          <w:sz w:val="24"/>
        </w:rPr>
        <w:t xml:space="preserve"> </w:t>
      </w:r>
      <w:r>
        <w:rPr>
          <w:sz w:val="24"/>
        </w:rPr>
        <w:t>is</w:t>
      </w:r>
      <w:r>
        <w:rPr>
          <w:spacing w:val="-1"/>
          <w:sz w:val="24"/>
        </w:rPr>
        <w:t xml:space="preserve"> </w:t>
      </w:r>
      <w:r>
        <w:rPr>
          <w:sz w:val="24"/>
        </w:rPr>
        <w:t>critical</w:t>
      </w:r>
      <w:r>
        <w:rPr>
          <w:spacing w:val="-1"/>
          <w:sz w:val="24"/>
        </w:rPr>
        <w:t xml:space="preserve"> </w:t>
      </w:r>
      <w:r>
        <w:rPr>
          <w:sz w:val="24"/>
        </w:rPr>
        <w:t>to</w:t>
      </w:r>
      <w:r>
        <w:rPr>
          <w:spacing w:val="-1"/>
          <w:sz w:val="24"/>
        </w:rPr>
        <w:t xml:space="preserve"> </w:t>
      </w:r>
      <w:r>
        <w:rPr>
          <w:sz w:val="24"/>
        </w:rPr>
        <w:t xml:space="preserve">access </w:t>
      </w:r>
      <w:r w:rsidR="00B91466">
        <w:rPr>
          <w:sz w:val="24"/>
        </w:rPr>
        <w:t>DDA</w:t>
      </w:r>
      <w:r>
        <w:rPr>
          <w:sz w:val="24"/>
        </w:rPr>
        <w:t>’s programs, activities, and services.</w:t>
      </w:r>
      <w:r>
        <w:rPr>
          <w:spacing w:val="40"/>
          <w:sz w:val="24"/>
        </w:rPr>
        <w:t xml:space="preserve"> </w:t>
      </w:r>
      <w:r>
        <w:rPr>
          <w:sz w:val="24"/>
        </w:rPr>
        <w:t>Classification of a document as “vital” depends upon the importance of the program, information, encounter, or service</w:t>
      </w:r>
      <w:r>
        <w:rPr>
          <w:spacing w:val="-4"/>
          <w:sz w:val="24"/>
        </w:rPr>
        <w:t xml:space="preserve"> </w:t>
      </w:r>
      <w:r>
        <w:rPr>
          <w:sz w:val="24"/>
        </w:rPr>
        <w:t>involved,</w:t>
      </w:r>
      <w:r>
        <w:rPr>
          <w:spacing w:val="-2"/>
          <w:sz w:val="24"/>
        </w:rPr>
        <w:t xml:space="preserve"> </w:t>
      </w:r>
      <w:r>
        <w:rPr>
          <w:sz w:val="24"/>
        </w:rPr>
        <w:t>and</w:t>
      </w:r>
      <w:r>
        <w:rPr>
          <w:spacing w:val="-3"/>
          <w:sz w:val="24"/>
        </w:rPr>
        <w:t xml:space="preserve"> </w:t>
      </w:r>
      <w:r>
        <w:rPr>
          <w:sz w:val="24"/>
        </w:rPr>
        <w:t>the</w:t>
      </w:r>
      <w:r>
        <w:rPr>
          <w:spacing w:val="-2"/>
          <w:sz w:val="24"/>
        </w:rPr>
        <w:t xml:space="preserve"> </w:t>
      </w:r>
      <w:r>
        <w:rPr>
          <w:sz w:val="24"/>
        </w:rPr>
        <w:t>consequence</w:t>
      </w:r>
      <w:r>
        <w:rPr>
          <w:spacing w:val="-4"/>
          <w:sz w:val="24"/>
        </w:rPr>
        <w:t xml:space="preserve"> </w:t>
      </w:r>
      <w:r>
        <w:rPr>
          <w:sz w:val="24"/>
        </w:rPr>
        <w:t>to</w:t>
      </w:r>
      <w:r>
        <w:rPr>
          <w:spacing w:val="-3"/>
          <w:sz w:val="24"/>
        </w:rPr>
        <w:t xml:space="preserve"> </w:t>
      </w:r>
      <w:r>
        <w:rPr>
          <w:sz w:val="24"/>
        </w:rPr>
        <w:t>the</w:t>
      </w:r>
      <w:r>
        <w:rPr>
          <w:spacing w:val="-4"/>
          <w:sz w:val="24"/>
        </w:rPr>
        <w:t xml:space="preserve"> </w:t>
      </w:r>
      <w:r>
        <w:rPr>
          <w:sz w:val="24"/>
        </w:rPr>
        <w:t>LEP</w:t>
      </w:r>
      <w:r>
        <w:rPr>
          <w:spacing w:val="-10"/>
          <w:sz w:val="24"/>
        </w:rPr>
        <w:t xml:space="preserve"> </w:t>
      </w:r>
      <w:r>
        <w:rPr>
          <w:sz w:val="24"/>
        </w:rPr>
        <w:t>individual</w:t>
      </w:r>
      <w:r>
        <w:rPr>
          <w:spacing w:val="-3"/>
          <w:sz w:val="24"/>
        </w:rPr>
        <w:t xml:space="preserve"> </w:t>
      </w:r>
      <w:r>
        <w:rPr>
          <w:sz w:val="24"/>
        </w:rPr>
        <w:t>if</w:t>
      </w:r>
      <w:r>
        <w:rPr>
          <w:spacing w:val="-4"/>
          <w:sz w:val="24"/>
        </w:rPr>
        <w:t xml:space="preserve"> </w:t>
      </w:r>
      <w:r>
        <w:rPr>
          <w:sz w:val="24"/>
        </w:rPr>
        <w:t>the</w:t>
      </w:r>
      <w:r>
        <w:rPr>
          <w:spacing w:val="-4"/>
          <w:sz w:val="24"/>
        </w:rPr>
        <w:t xml:space="preserve"> </w:t>
      </w:r>
      <w:r>
        <w:rPr>
          <w:sz w:val="24"/>
        </w:rPr>
        <w:t>information</w:t>
      </w:r>
      <w:r>
        <w:rPr>
          <w:spacing w:val="-3"/>
          <w:sz w:val="24"/>
        </w:rPr>
        <w:t xml:space="preserve"> </w:t>
      </w:r>
      <w:r>
        <w:rPr>
          <w:sz w:val="24"/>
        </w:rPr>
        <w:t>in question is not provided accurately or in a timely manner.</w:t>
      </w:r>
      <w:r>
        <w:rPr>
          <w:spacing w:val="40"/>
          <w:sz w:val="24"/>
        </w:rPr>
        <w:t xml:space="preserve"> </w:t>
      </w:r>
      <w:r w:rsidR="00B91466">
        <w:rPr>
          <w:sz w:val="24"/>
        </w:rPr>
        <w:t>DDA</w:t>
      </w:r>
      <w:r>
        <w:rPr>
          <w:sz w:val="24"/>
        </w:rPr>
        <w:t xml:space="preserve"> may determine it necessary to translate only the vital information contained in a document</w:t>
      </w:r>
      <w:r>
        <w:rPr>
          <w:spacing w:val="-2"/>
          <w:sz w:val="24"/>
        </w:rPr>
        <w:t xml:space="preserve"> </w:t>
      </w:r>
      <w:r>
        <w:rPr>
          <w:sz w:val="24"/>
        </w:rPr>
        <w:t>that</w:t>
      </w:r>
      <w:r>
        <w:rPr>
          <w:spacing w:val="-2"/>
          <w:sz w:val="24"/>
        </w:rPr>
        <w:t xml:space="preserve"> </w:t>
      </w:r>
      <w:r>
        <w:rPr>
          <w:sz w:val="24"/>
        </w:rPr>
        <w:t>contains</w:t>
      </w:r>
      <w:r>
        <w:rPr>
          <w:spacing w:val="-2"/>
          <w:sz w:val="24"/>
        </w:rPr>
        <w:t xml:space="preserve"> </w:t>
      </w:r>
      <w:r>
        <w:rPr>
          <w:sz w:val="24"/>
        </w:rPr>
        <w:t>both</w:t>
      </w:r>
      <w:r>
        <w:rPr>
          <w:spacing w:val="-2"/>
          <w:sz w:val="24"/>
        </w:rPr>
        <w:t xml:space="preserve"> </w:t>
      </w:r>
      <w:r>
        <w:rPr>
          <w:sz w:val="24"/>
        </w:rPr>
        <w:t>vital</w:t>
      </w:r>
      <w:r>
        <w:rPr>
          <w:spacing w:val="-2"/>
          <w:sz w:val="24"/>
        </w:rPr>
        <w:t xml:space="preserve"> </w:t>
      </w:r>
      <w:r>
        <w:rPr>
          <w:sz w:val="24"/>
        </w:rPr>
        <w:t>and</w:t>
      </w:r>
      <w:r>
        <w:rPr>
          <w:spacing w:val="-2"/>
          <w:sz w:val="24"/>
        </w:rPr>
        <w:t xml:space="preserve"> </w:t>
      </w:r>
      <w:r>
        <w:rPr>
          <w:sz w:val="24"/>
        </w:rPr>
        <w:t>non-vital</w:t>
      </w:r>
      <w:r>
        <w:rPr>
          <w:spacing w:val="-2"/>
          <w:sz w:val="24"/>
        </w:rPr>
        <w:t xml:space="preserve"> </w:t>
      </w:r>
      <w:r>
        <w:rPr>
          <w:sz w:val="24"/>
        </w:rPr>
        <w:t>information;</w:t>
      </w:r>
      <w:r>
        <w:rPr>
          <w:spacing w:val="-2"/>
          <w:sz w:val="24"/>
        </w:rPr>
        <w:t xml:space="preserve"> </w:t>
      </w:r>
      <w:r>
        <w:rPr>
          <w:sz w:val="24"/>
        </w:rPr>
        <w:t>documents</w:t>
      </w:r>
      <w:r>
        <w:rPr>
          <w:spacing w:val="-2"/>
          <w:sz w:val="24"/>
        </w:rPr>
        <w:t xml:space="preserve"> </w:t>
      </w:r>
      <w:r>
        <w:rPr>
          <w:sz w:val="24"/>
        </w:rPr>
        <w:t>need</w:t>
      </w:r>
      <w:r>
        <w:rPr>
          <w:spacing w:val="-2"/>
          <w:sz w:val="24"/>
        </w:rPr>
        <w:t xml:space="preserve"> </w:t>
      </w:r>
      <w:r>
        <w:rPr>
          <w:sz w:val="24"/>
        </w:rPr>
        <w:t xml:space="preserve">not be translated in their entirety unless the entire document is considered vital. </w:t>
      </w:r>
      <w:r w:rsidR="00B91466">
        <w:rPr>
          <w:sz w:val="24"/>
        </w:rPr>
        <w:t>DDA</w:t>
      </w:r>
      <w:r>
        <w:rPr>
          <w:sz w:val="24"/>
        </w:rPr>
        <w:t xml:space="preserve"> may communicate the information in vital documents through oral interpretation or written translation.</w:t>
      </w:r>
    </w:p>
    <w:p w14:paraId="28614ADD" w14:textId="77777777" w:rsidR="00573507" w:rsidRDefault="00573507">
      <w:pPr>
        <w:pStyle w:val="BodyText"/>
      </w:pPr>
    </w:p>
    <w:p w14:paraId="3781CCF0" w14:textId="77777777" w:rsidR="00573507" w:rsidRDefault="00B53830">
      <w:pPr>
        <w:pStyle w:val="Heading1"/>
        <w:numPr>
          <w:ilvl w:val="0"/>
          <w:numId w:val="1"/>
        </w:numPr>
        <w:tabs>
          <w:tab w:val="left" w:pos="1079"/>
        </w:tabs>
        <w:ind w:left="1079" w:hanging="719"/>
      </w:pPr>
      <w:r>
        <w:t>Identifying</w:t>
      </w:r>
      <w:r>
        <w:rPr>
          <w:spacing w:val="-6"/>
        </w:rPr>
        <w:t xml:space="preserve"> </w:t>
      </w:r>
      <w:r>
        <w:t>the</w:t>
      </w:r>
      <w:r>
        <w:rPr>
          <w:spacing w:val="-3"/>
        </w:rPr>
        <w:t xml:space="preserve"> </w:t>
      </w:r>
      <w:r>
        <w:t>Need</w:t>
      </w:r>
      <w:r>
        <w:rPr>
          <w:spacing w:val="-2"/>
        </w:rPr>
        <w:t xml:space="preserve"> </w:t>
      </w:r>
      <w:r>
        <w:t>for</w:t>
      </w:r>
      <w:r>
        <w:rPr>
          <w:spacing w:val="-6"/>
        </w:rPr>
        <w:t xml:space="preserve"> </w:t>
      </w:r>
      <w:r>
        <w:t>Language</w:t>
      </w:r>
      <w:r>
        <w:rPr>
          <w:spacing w:val="-16"/>
        </w:rPr>
        <w:t xml:space="preserve"> </w:t>
      </w:r>
      <w:r>
        <w:t>Assistance</w:t>
      </w:r>
      <w:r>
        <w:rPr>
          <w:spacing w:val="-2"/>
        </w:rPr>
        <w:t xml:space="preserve"> Services</w:t>
      </w:r>
    </w:p>
    <w:p w14:paraId="099FE610" w14:textId="77777777" w:rsidR="00573507" w:rsidRDefault="00573507">
      <w:pPr>
        <w:pStyle w:val="BodyText"/>
        <w:rPr>
          <w:b/>
        </w:rPr>
      </w:pPr>
    </w:p>
    <w:p w14:paraId="5649A33E" w14:textId="7FD7445D" w:rsidR="00573507" w:rsidRDefault="00B91466">
      <w:pPr>
        <w:pStyle w:val="ListParagraph"/>
        <w:numPr>
          <w:ilvl w:val="1"/>
          <w:numId w:val="1"/>
        </w:numPr>
        <w:tabs>
          <w:tab w:val="left" w:pos="1440"/>
        </w:tabs>
        <w:ind w:right="539"/>
        <w:rPr>
          <w:sz w:val="24"/>
        </w:rPr>
      </w:pPr>
      <w:r>
        <w:rPr>
          <w:sz w:val="24"/>
        </w:rPr>
        <w:t>DDA</w:t>
      </w:r>
      <w:r w:rsidR="00B53830">
        <w:rPr>
          <w:spacing w:val="-5"/>
          <w:sz w:val="24"/>
        </w:rPr>
        <w:t xml:space="preserve"> </w:t>
      </w:r>
      <w:r w:rsidR="00B53830">
        <w:rPr>
          <w:sz w:val="24"/>
        </w:rPr>
        <w:t>considers</w:t>
      </w:r>
      <w:r w:rsidR="00B53830">
        <w:rPr>
          <w:spacing w:val="-5"/>
          <w:sz w:val="24"/>
        </w:rPr>
        <w:t xml:space="preserve"> </w:t>
      </w:r>
      <w:r w:rsidR="00B53830">
        <w:rPr>
          <w:sz w:val="24"/>
        </w:rPr>
        <w:t>the</w:t>
      </w:r>
      <w:r w:rsidR="00B53830">
        <w:rPr>
          <w:spacing w:val="-5"/>
          <w:sz w:val="24"/>
        </w:rPr>
        <w:t xml:space="preserve"> </w:t>
      </w:r>
      <w:r w:rsidR="00B53830">
        <w:rPr>
          <w:sz w:val="24"/>
        </w:rPr>
        <w:t>following</w:t>
      </w:r>
      <w:r w:rsidR="00B53830">
        <w:rPr>
          <w:spacing w:val="-5"/>
          <w:sz w:val="24"/>
        </w:rPr>
        <w:t xml:space="preserve"> </w:t>
      </w:r>
      <w:r w:rsidR="00B53830">
        <w:rPr>
          <w:sz w:val="24"/>
        </w:rPr>
        <w:t>four</w:t>
      </w:r>
      <w:r w:rsidR="00B53830">
        <w:rPr>
          <w:spacing w:val="-5"/>
          <w:sz w:val="24"/>
        </w:rPr>
        <w:t xml:space="preserve"> </w:t>
      </w:r>
      <w:r w:rsidR="00B53830">
        <w:rPr>
          <w:sz w:val="24"/>
        </w:rPr>
        <w:t>factors</w:t>
      </w:r>
      <w:r w:rsidR="00B53830">
        <w:rPr>
          <w:spacing w:val="-3"/>
          <w:sz w:val="24"/>
        </w:rPr>
        <w:t xml:space="preserve"> </w:t>
      </w:r>
      <w:r w:rsidR="00B53830">
        <w:rPr>
          <w:sz w:val="24"/>
        </w:rPr>
        <w:t>when</w:t>
      </w:r>
      <w:r w:rsidR="00B53830">
        <w:rPr>
          <w:spacing w:val="-5"/>
          <w:sz w:val="24"/>
        </w:rPr>
        <w:t xml:space="preserve"> </w:t>
      </w:r>
      <w:r w:rsidR="00B53830">
        <w:rPr>
          <w:sz w:val="24"/>
        </w:rPr>
        <w:t>determining</w:t>
      </w:r>
      <w:r w:rsidR="00B53830">
        <w:rPr>
          <w:spacing w:val="-5"/>
          <w:sz w:val="24"/>
        </w:rPr>
        <w:t xml:space="preserve"> </w:t>
      </w:r>
      <w:r w:rsidR="00B53830">
        <w:rPr>
          <w:sz w:val="24"/>
        </w:rPr>
        <w:t>the</w:t>
      </w:r>
      <w:r w:rsidR="00B53830">
        <w:rPr>
          <w:spacing w:val="-5"/>
          <w:sz w:val="24"/>
        </w:rPr>
        <w:t xml:space="preserve"> </w:t>
      </w:r>
      <w:r w:rsidR="00B53830">
        <w:rPr>
          <w:sz w:val="24"/>
        </w:rPr>
        <w:t>language access resources to provide when interacting with LEP communities:</w:t>
      </w:r>
    </w:p>
    <w:p w14:paraId="62085A89" w14:textId="77777777" w:rsidR="00573507" w:rsidRDefault="00573507">
      <w:pPr>
        <w:pStyle w:val="BodyText"/>
      </w:pPr>
    </w:p>
    <w:p w14:paraId="758631E0" w14:textId="7B943F54" w:rsidR="00573507" w:rsidRDefault="00B53830">
      <w:pPr>
        <w:pStyle w:val="ListParagraph"/>
        <w:numPr>
          <w:ilvl w:val="2"/>
          <w:numId w:val="1"/>
        </w:numPr>
        <w:tabs>
          <w:tab w:val="left" w:pos="2158"/>
          <w:tab w:val="left" w:pos="2160"/>
        </w:tabs>
        <w:ind w:right="27"/>
        <w:jc w:val="left"/>
        <w:rPr>
          <w:sz w:val="24"/>
        </w:rPr>
      </w:pPr>
      <w:r>
        <w:rPr>
          <w:sz w:val="24"/>
        </w:rPr>
        <w:t>The</w:t>
      </w:r>
      <w:r>
        <w:rPr>
          <w:spacing w:val="-4"/>
          <w:sz w:val="24"/>
        </w:rPr>
        <w:t xml:space="preserve"> </w:t>
      </w:r>
      <w:r>
        <w:rPr>
          <w:sz w:val="24"/>
        </w:rPr>
        <w:t>number</w:t>
      </w:r>
      <w:r>
        <w:rPr>
          <w:spacing w:val="-4"/>
          <w:sz w:val="24"/>
        </w:rPr>
        <w:t xml:space="preserve"> </w:t>
      </w:r>
      <w:r>
        <w:rPr>
          <w:sz w:val="24"/>
        </w:rPr>
        <w:t>of</w:t>
      </w:r>
      <w:r>
        <w:rPr>
          <w:spacing w:val="-4"/>
          <w:sz w:val="24"/>
        </w:rPr>
        <w:t xml:space="preserve"> </w:t>
      </w:r>
      <w:r>
        <w:rPr>
          <w:sz w:val="24"/>
        </w:rPr>
        <w:t>LEP</w:t>
      </w:r>
      <w:r>
        <w:rPr>
          <w:spacing w:val="-12"/>
          <w:sz w:val="24"/>
        </w:rPr>
        <w:t xml:space="preserve"> </w:t>
      </w:r>
      <w:r>
        <w:rPr>
          <w:sz w:val="24"/>
        </w:rPr>
        <w:t>individuals</w:t>
      </w:r>
      <w:r>
        <w:rPr>
          <w:spacing w:val="-3"/>
          <w:sz w:val="24"/>
        </w:rPr>
        <w:t xml:space="preserve"> </w:t>
      </w:r>
      <w:r>
        <w:rPr>
          <w:sz w:val="24"/>
        </w:rPr>
        <w:t>in</w:t>
      </w:r>
      <w:r>
        <w:rPr>
          <w:spacing w:val="-3"/>
          <w:sz w:val="24"/>
        </w:rPr>
        <w:t xml:space="preserve"> </w:t>
      </w:r>
      <w:r>
        <w:rPr>
          <w:sz w:val="24"/>
        </w:rPr>
        <w:t>Delaware</w:t>
      </w:r>
      <w:r>
        <w:rPr>
          <w:spacing w:val="-4"/>
          <w:sz w:val="24"/>
        </w:rPr>
        <w:t xml:space="preserve"> </w:t>
      </w:r>
      <w:r>
        <w:rPr>
          <w:sz w:val="24"/>
        </w:rPr>
        <w:t>likely</w:t>
      </w:r>
      <w:r>
        <w:rPr>
          <w:spacing w:val="-3"/>
          <w:sz w:val="24"/>
        </w:rPr>
        <w:t xml:space="preserve"> </w:t>
      </w:r>
      <w:r>
        <w:rPr>
          <w:sz w:val="24"/>
        </w:rPr>
        <w:t>to</w:t>
      </w:r>
      <w:r>
        <w:rPr>
          <w:spacing w:val="-3"/>
          <w:sz w:val="24"/>
        </w:rPr>
        <w:t xml:space="preserve"> </w:t>
      </w:r>
      <w:r>
        <w:rPr>
          <w:sz w:val="24"/>
        </w:rPr>
        <w:t>be</w:t>
      </w:r>
      <w:r>
        <w:rPr>
          <w:spacing w:val="-4"/>
          <w:sz w:val="24"/>
        </w:rPr>
        <w:t xml:space="preserve"> </w:t>
      </w:r>
      <w:r>
        <w:rPr>
          <w:sz w:val="24"/>
        </w:rPr>
        <w:t>served</w:t>
      </w:r>
      <w:r>
        <w:rPr>
          <w:spacing w:val="-3"/>
          <w:sz w:val="24"/>
        </w:rPr>
        <w:t xml:space="preserve"> </w:t>
      </w:r>
      <w:r>
        <w:rPr>
          <w:sz w:val="24"/>
        </w:rPr>
        <w:t>or</w:t>
      </w:r>
      <w:r>
        <w:rPr>
          <w:spacing w:val="-4"/>
          <w:sz w:val="24"/>
        </w:rPr>
        <w:t xml:space="preserve"> </w:t>
      </w:r>
      <w:r>
        <w:rPr>
          <w:sz w:val="24"/>
        </w:rPr>
        <w:t xml:space="preserve">affected by the </w:t>
      </w:r>
      <w:r w:rsidR="00B91466">
        <w:rPr>
          <w:sz w:val="24"/>
        </w:rPr>
        <w:t>DDA</w:t>
      </w:r>
      <w:r>
        <w:rPr>
          <w:sz w:val="24"/>
        </w:rPr>
        <w:t xml:space="preserve"> program, activity, or </w:t>
      </w:r>
      <w:proofErr w:type="gramStart"/>
      <w:r>
        <w:rPr>
          <w:sz w:val="24"/>
        </w:rPr>
        <w:t>service;</w:t>
      </w:r>
      <w:proofErr w:type="gramEnd"/>
    </w:p>
    <w:p w14:paraId="38346519" w14:textId="38E2DBF3" w:rsidR="00573507" w:rsidRDefault="00B53830">
      <w:pPr>
        <w:pStyle w:val="ListParagraph"/>
        <w:numPr>
          <w:ilvl w:val="2"/>
          <w:numId w:val="1"/>
        </w:numPr>
        <w:tabs>
          <w:tab w:val="left" w:pos="2158"/>
          <w:tab w:val="left" w:pos="2160"/>
        </w:tabs>
        <w:ind w:right="176" w:hanging="375"/>
        <w:jc w:val="left"/>
        <w:rPr>
          <w:sz w:val="24"/>
        </w:rPr>
      </w:pPr>
      <w:r>
        <w:rPr>
          <w:sz w:val="24"/>
        </w:rPr>
        <w:t>The</w:t>
      </w:r>
      <w:r>
        <w:rPr>
          <w:spacing w:val="-5"/>
          <w:sz w:val="24"/>
        </w:rPr>
        <w:t xml:space="preserve"> </w:t>
      </w:r>
      <w:r>
        <w:rPr>
          <w:sz w:val="24"/>
        </w:rPr>
        <w:t>frequency</w:t>
      </w:r>
      <w:r>
        <w:rPr>
          <w:spacing w:val="-4"/>
          <w:sz w:val="24"/>
        </w:rPr>
        <w:t xml:space="preserve"> </w:t>
      </w:r>
      <w:r>
        <w:rPr>
          <w:sz w:val="24"/>
        </w:rPr>
        <w:t>with</w:t>
      </w:r>
      <w:r>
        <w:rPr>
          <w:spacing w:val="-4"/>
          <w:sz w:val="24"/>
        </w:rPr>
        <w:t xml:space="preserve"> </w:t>
      </w:r>
      <w:r>
        <w:rPr>
          <w:sz w:val="24"/>
        </w:rPr>
        <w:t>which</w:t>
      </w:r>
      <w:r>
        <w:rPr>
          <w:spacing w:val="-4"/>
          <w:sz w:val="24"/>
        </w:rPr>
        <w:t xml:space="preserve"> </w:t>
      </w:r>
      <w:r>
        <w:rPr>
          <w:sz w:val="24"/>
        </w:rPr>
        <w:t>LEP</w:t>
      </w:r>
      <w:r>
        <w:rPr>
          <w:spacing w:val="-12"/>
          <w:sz w:val="24"/>
        </w:rPr>
        <w:t xml:space="preserve"> </w:t>
      </w:r>
      <w:r>
        <w:rPr>
          <w:sz w:val="24"/>
        </w:rPr>
        <w:t>individuals</w:t>
      </w:r>
      <w:r>
        <w:rPr>
          <w:spacing w:val="-4"/>
          <w:sz w:val="24"/>
        </w:rPr>
        <w:t xml:space="preserve"> </w:t>
      </w:r>
      <w:r>
        <w:rPr>
          <w:sz w:val="24"/>
        </w:rPr>
        <w:t>may</w:t>
      </w:r>
      <w:r>
        <w:rPr>
          <w:spacing w:val="-4"/>
          <w:sz w:val="24"/>
        </w:rPr>
        <w:t xml:space="preserve"> </w:t>
      </w:r>
      <w:r>
        <w:rPr>
          <w:sz w:val="24"/>
        </w:rPr>
        <w:t>come</w:t>
      </w:r>
      <w:r>
        <w:rPr>
          <w:spacing w:val="-5"/>
          <w:sz w:val="24"/>
        </w:rPr>
        <w:t xml:space="preserve"> </w:t>
      </w:r>
      <w:r>
        <w:rPr>
          <w:sz w:val="24"/>
        </w:rPr>
        <w:t>in</w:t>
      </w:r>
      <w:r>
        <w:rPr>
          <w:spacing w:val="-4"/>
          <w:sz w:val="24"/>
        </w:rPr>
        <w:t xml:space="preserve"> </w:t>
      </w:r>
      <w:r>
        <w:rPr>
          <w:sz w:val="24"/>
        </w:rPr>
        <w:t>contact</w:t>
      </w:r>
      <w:r>
        <w:rPr>
          <w:spacing w:val="-4"/>
          <w:sz w:val="24"/>
        </w:rPr>
        <w:t xml:space="preserve"> </w:t>
      </w:r>
      <w:r>
        <w:rPr>
          <w:sz w:val="24"/>
        </w:rPr>
        <w:t>with</w:t>
      </w:r>
      <w:r>
        <w:rPr>
          <w:spacing w:val="-4"/>
          <w:sz w:val="24"/>
        </w:rPr>
        <w:t xml:space="preserve"> </w:t>
      </w:r>
      <w:r>
        <w:rPr>
          <w:sz w:val="24"/>
        </w:rPr>
        <w:t xml:space="preserve">the </w:t>
      </w:r>
      <w:r w:rsidR="00B91466">
        <w:rPr>
          <w:sz w:val="24"/>
        </w:rPr>
        <w:t>DDA</w:t>
      </w:r>
      <w:r>
        <w:rPr>
          <w:sz w:val="24"/>
        </w:rPr>
        <w:t xml:space="preserve"> program, activity, or </w:t>
      </w:r>
      <w:proofErr w:type="gramStart"/>
      <w:r>
        <w:rPr>
          <w:sz w:val="24"/>
        </w:rPr>
        <w:t>service;</w:t>
      </w:r>
      <w:proofErr w:type="gramEnd"/>
    </w:p>
    <w:p w14:paraId="4D173A56" w14:textId="5410433C" w:rsidR="00573507" w:rsidRDefault="00B53830">
      <w:pPr>
        <w:pStyle w:val="ListParagraph"/>
        <w:numPr>
          <w:ilvl w:val="2"/>
          <w:numId w:val="1"/>
        </w:numPr>
        <w:tabs>
          <w:tab w:val="left" w:pos="2157"/>
          <w:tab w:val="left" w:pos="2160"/>
        </w:tabs>
        <w:ind w:right="129" w:hanging="440"/>
        <w:jc w:val="left"/>
        <w:rPr>
          <w:sz w:val="24"/>
        </w:rPr>
      </w:pPr>
      <w:r>
        <w:rPr>
          <w:sz w:val="24"/>
        </w:rPr>
        <w:t>The</w:t>
      </w:r>
      <w:r>
        <w:rPr>
          <w:spacing w:val="-6"/>
          <w:sz w:val="24"/>
        </w:rPr>
        <w:t xml:space="preserve"> </w:t>
      </w:r>
      <w:r>
        <w:rPr>
          <w:sz w:val="24"/>
        </w:rPr>
        <w:t>nature</w:t>
      </w:r>
      <w:r>
        <w:rPr>
          <w:spacing w:val="-4"/>
          <w:sz w:val="24"/>
        </w:rPr>
        <w:t xml:space="preserve"> </w:t>
      </w:r>
      <w:r>
        <w:rPr>
          <w:sz w:val="24"/>
        </w:rPr>
        <w:t>and</w:t>
      </w:r>
      <w:r>
        <w:rPr>
          <w:spacing w:val="-5"/>
          <w:sz w:val="24"/>
        </w:rPr>
        <w:t xml:space="preserve"> </w:t>
      </w:r>
      <w:r>
        <w:rPr>
          <w:sz w:val="24"/>
        </w:rPr>
        <w:t>importance</w:t>
      </w:r>
      <w:r>
        <w:rPr>
          <w:spacing w:val="-6"/>
          <w:sz w:val="24"/>
        </w:rPr>
        <w:t xml:space="preserve"> </w:t>
      </w:r>
      <w:r>
        <w:rPr>
          <w:sz w:val="24"/>
        </w:rPr>
        <w:t>of</w:t>
      </w:r>
      <w:r>
        <w:rPr>
          <w:spacing w:val="-6"/>
          <w:sz w:val="24"/>
        </w:rPr>
        <w:t xml:space="preserve"> </w:t>
      </w:r>
      <w:r>
        <w:rPr>
          <w:sz w:val="24"/>
        </w:rPr>
        <w:t>the</w:t>
      </w:r>
      <w:r>
        <w:rPr>
          <w:spacing w:val="-6"/>
          <w:sz w:val="24"/>
        </w:rPr>
        <w:t xml:space="preserve"> </w:t>
      </w:r>
      <w:r w:rsidR="00B91466">
        <w:rPr>
          <w:sz w:val="24"/>
        </w:rPr>
        <w:t>DDA</w:t>
      </w:r>
      <w:r>
        <w:rPr>
          <w:spacing w:val="-5"/>
          <w:sz w:val="24"/>
        </w:rPr>
        <w:t xml:space="preserve"> </w:t>
      </w:r>
      <w:r>
        <w:rPr>
          <w:sz w:val="24"/>
        </w:rPr>
        <w:t>program,</w:t>
      </w:r>
      <w:r>
        <w:rPr>
          <w:spacing w:val="-5"/>
          <w:sz w:val="24"/>
        </w:rPr>
        <w:t xml:space="preserve"> </w:t>
      </w:r>
      <w:r>
        <w:rPr>
          <w:sz w:val="24"/>
        </w:rPr>
        <w:t>activity,</w:t>
      </w:r>
      <w:r>
        <w:rPr>
          <w:spacing w:val="-5"/>
          <w:sz w:val="24"/>
        </w:rPr>
        <w:t xml:space="preserve"> </w:t>
      </w:r>
      <w:r>
        <w:rPr>
          <w:sz w:val="24"/>
        </w:rPr>
        <w:t>or</w:t>
      </w:r>
      <w:r>
        <w:rPr>
          <w:spacing w:val="-6"/>
          <w:sz w:val="24"/>
        </w:rPr>
        <w:t xml:space="preserve"> </w:t>
      </w:r>
      <w:r>
        <w:rPr>
          <w:sz w:val="24"/>
        </w:rPr>
        <w:t>service</w:t>
      </w:r>
      <w:r>
        <w:rPr>
          <w:spacing w:val="-6"/>
          <w:sz w:val="24"/>
        </w:rPr>
        <w:t xml:space="preserve"> </w:t>
      </w:r>
      <w:r>
        <w:rPr>
          <w:sz w:val="24"/>
        </w:rPr>
        <w:t>to the LEP community; and</w:t>
      </w:r>
    </w:p>
    <w:p w14:paraId="0F25CF4F" w14:textId="3247D1B6" w:rsidR="00573507" w:rsidRDefault="00B53830">
      <w:pPr>
        <w:pStyle w:val="ListParagraph"/>
        <w:numPr>
          <w:ilvl w:val="2"/>
          <w:numId w:val="1"/>
        </w:numPr>
        <w:tabs>
          <w:tab w:val="left" w:pos="2158"/>
          <w:tab w:val="left" w:pos="2160"/>
        </w:tabs>
        <w:ind w:right="354" w:hanging="428"/>
        <w:jc w:val="left"/>
        <w:rPr>
          <w:sz w:val="24"/>
        </w:rPr>
      </w:pPr>
      <w:r>
        <w:rPr>
          <w:sz w:val="24"/>
        </w:rPr>
        <w:t>The</w:t>
      </w:r>
      <w:r>
        <w:rPr>
          <w:spacing w:val="-4"/>
          <w:sz w:val="24"/>
        </w:rPr>
        <w:t xml:space="preserve"> </w:t>
      </w:r>
      <w:r>
        <w:rPr>
          <w:sz w:val="24"/>
        </w:rPr>
        <w:t>resources</w:t>
      </w:r>
      <w:r>
        <w:rPr>
          <w:spacing w:val="-3"/>
          <w:sz w:val="24"/>
        </w:rPr>
        <w:t xml:space="preserve"> </w:t>
      </w:r>
      <w:r>
        <w:rPr>
          <w:sz w:val="24"/>
        </w:rPr>
        <w:t>available</w:t>
      </w:r>
      <w:r>
        <w:rPr>
          <w:spacing w:val="-4"/>
          <w:sz w:val="24"/>
        </w:rPr>
        <w:t xml:space="preserve"> </w:t>
      </w:r>
      <w:r>
        <w:rPr>
          <w:sz w:val="24"/>
        </w:rPr>
        <w:t>to</w:t>
      </w:r>
      <w:r>
        <w:rPr>
          <w:spacing w:val="-3"/>
          <w:sz w:val="24"/>
        </w:rPr>
        <w:t xml:space="preserve"> </w:t>
      </w:r>
      <w:r w:rsidR="00B91466">
        <w:rPr>
          <w:sz w:val="24"/>
        </w:rPr>
        <w:t>DDA</w:t>
      </w:r>
      <w:r>
        <w:rPr>
          <w:spacing w:val="-4"/>
          <w:sz w:val="24"/>
        </w:rPr>
        <w:t xml:space="preserve"> </w:t>
      </w:r>
      <w:r>
        <w:rPr>
          <w:sz w:val="24"/>
        </w:rPr>
        <w:t>and</w:t>
      </w:r>
      <w:r>
        <w:rPr>
          <w:spacing w:val="-3"/>
          <w:sz w:val="24"/>
        </w:rPr>
        <w:t xml:space="preserve"> </w:t>
      </w:r>
      <w:r>
        <w:rPr>
          <w:sz w:val="24"/>
        </w:rPr>
        <w:t>the</w:t>
      </w:r>
      <w:r>
        <w:rPr>
          <w:spacing w:val="-4"/>
          <w:sz w:val="24"/>
        </w:rPr>
        <w:t xml:space="preserve"> </w:t>
      </w:r>
      <w:r>
        <w:rPr>
          <w:sz w:val="24"/>
        </w:rPr>
        <w:t>overall</w:t>
      </w:r>
      <w:r>
        <w:rPr>
          <w:spacing w:val="-3"/>
          <w:sz w:val="24"/>
        </w:rPr>
        <w:t xml:space="preserve"> </w:t>
      </w:r>
      <w:r>
        <w:rPr>
          <w:sz w:val="24"/>
        </w:rPr>
        <w:t>cost</w:t>
      </w:r>
      <w:r>
        <w:rPr>
          <w:spacing w:val="-4"/>
          <w:sz w:val="24"/>
        </w:rPr>
        <w:t xml:space="preserve"> </w:t>
      </w:r>
      <w:r>
        <w:rPr>
          <w:sz w:val="24"/>
        </w:rPr>
        <w:t>to</w:t>
      </w:r>
      <w:r>
        <w:rPr>
          <w:spacing w:val="-3"/>
          <w:sz w:val="24"/>
        </w:rPr>
        <w:t xml:space="preserve"> </w:t>
      </w:r>
      <w:r>
        <w:rPr>
          <w:sz w:val="24"/>
        </w:rPr>
        <w:t>provide</w:t>
      </w:r>
      <w:r>
        <w:rPr>
          <w:spacing w:val="-4"/>
          <w:sz w:val="24"/>
        </w:rPr>
        <w:t xml:space="preserve"> </w:t>
      </w:r>
      <w:r>
        <w:rPr>
          <w:sz w:val="24"/>
        </w:rPr>
        <w:t xml:space="preserve">LEP </w:t>
      </w:r>
      <w:r>
        <w:rPr>
          <w:spacing w:val="-2"/>
          <w:sz w:val="24"/>
        </w:rPr>
        <w:t>assistance.</w:t>
      </w:r>
    </w:p>
    <w:p w14:paraId="388EC9EA" w14:textId="77777777" w:rsidR="00573507" w:rsidRDefault="00573507">
      <w:pPr>
        <w:pStyle w:val="BodyText"/>
        <w:rPr>
          <w:sz w:val="20"/>
        </w:rPr>
      </w:pPr>
    </w:p>
    <w:p w14:paraId="58E4E308" w14:textId="77777777" w:rsidR="00573507" w:rsidRDefault="00B53830">
      <w:pPr>
        <w:pStyle w:val="BodyText"/>
        <w:spacing w:before="211"/>
        <w:rPr>
          <w:sz w:val="20"/>
        </w:rPr>
      </w:pPr>
      <w:r>
        <w:rPr>
          <w:noProof/>
          <w:sz w:val="20"/>
        </w:rPr>
        <mc:AlternateContent>
          <mc:Choice Requires="wps">
            <w:drawing>
              <wp:anchor distT="0" distB="0" distL="0" distR="0" simplePos="0" relativeHeight="487587840" behindDoc="1" locked="0" layoutInCell="1" allowOverlap="1" wp14:anchorId="0BD0D741" wp14:editId="65DE7E9A">
                <wp:simplePos x="0" y="0"/>
                <wp:positionH relativeFrom="page">
                  <wp:posOffset>914400</wp:posOffset>
                </wp:positionH>
                <wp:positionV relativeFrom="paragraph">
                  <wp:posOffset>295351</wp:posOffset>
                </wp:positionV>
                <wp:extent cx="5943600" cy="17526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175260"/>
                        </a:xfrm>
                        <a:prstGeom prst="rect">
                          <a:avLst/>
                        </a:prstGeom>
                        <a:solidFill>
                          <a:srgbClr val="E6E6E6"/>
                        </a:solidFill>
                      </wps:spPr>
                      <wps:txbx>
                        <w:txbxContent>
                          <w:p w14:paraId="75E47875" w14:textId="46E06AED" w:rsidR="00573507" w:rsidRDefault="00B53830">
                            <w:pPr>
                              <w:pStyle w:val="BodyText"/>
                              <w:tabs>
                                <w:tab w:val="right" w:pos="9359"/>
                              </w:tabs>
                              <w:spacing w:line="275" w:lineRule="exact"/>
                              <w:ind w:right="-15"/>
                              <w:rPr>
                                <w:color w:val="000000"/>
                              </w:rPr>
                            </w:pPr>
                            <w:r>
                              <w:rPr>
                                <w:color w:val="000000"/>
                              </w:rPr>
                              <w:t xml:space="preserve">July </w:t>
                            </w:r>
                            <w:r>
                              <w:rPr>
                                <w:color w:val="000000"/>
                                <w:spacing w:val="-4"/>
                              </w:rPr>
                              <w:t>202</w:t>
                            </w:r>
                            <w:r w:rsidR="00B91466">
                              <w:rPr>
                                <w:color w:val="000000"/>
                                <w:spacing w:val="-4"/>
                              </w:rPr>
                              <w:t>5</w:t>
                            </w:r>
                            <w:r>
                              <w:rPr>
                                <w:color w:val="000000"/>
                              </w:rPr>
                              <w:tab/>
                            </w:r>
                            <w:r>
                              <w:rPr>
                                <w:color w:val="000000"/>
                                <w:spacing w:val="-10"/>
                              </w:rPr>
                              <w:t>1</w:t>
                            </w:r>
                          </w:p>
                        </w:txbxContent>
                      </wps:txbx>
                      <wps:bodyPr wrap="square" lIns="0" tIns="0" rIns="0" bIns="0" rtlCol="0">
                        <a:noAutofit/>
                      </wps:bodyPr>
                    </wps:wsp>
                  </a:graphicData>
                </a:graphic>
              </wp:anchor>
            </w:drawing>
          </mc:Choice>
          <mc:Fallback>
            <w:pict>
              <v:shape w14:anchorId="0BD0D741" id="Textbox 2" o:spid="_x0000_s1027" type="#_x0000_t202" style="position:absolute;margin-left:1in;margin-top:23.25pt;width:468pt;height:13.8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" fillcolor="#e6e6e6" stroked="f">
                <v:textbox inset="0,0,0,0">
                  <w:txbxContent>
                    <w:p w14:paraId="75E47875" w14:textId="46E06AED" w:rsidR="00573507" w:rsidRDefault="00B53830">
                      <w:pPr>
                        <w:pStyle w:val="BodyText"/>
                        <w:tabs>
                          <w:tab w:val="right" w:pos="9359"/>
                        </w:tabs>
                        <w:spacing w:line="275" w:lineRule="exact"/>
                        <w:ind w:right="-15"/>
                        <w:rPr>
                          <w:color w:val="000000"/>
                        </w:rPr>
                      </w:pPr>
                      <w:r>
                        <w:rPr>
                          <w:color w:val="000000"/>
                        </w:rPr>
                        <w:t xml:space="preserve">July </w:t>
                      </w:r>
                      <w:r>
                        <w:rPr>
                          <w:color w:val="000000"/>
                          <w:spacing w:val="-4"/>
                        </w:rPr>
                        <w:t>202</w:t>
                      </w:r>
                      <w:r w:rsidR="00B91466">
                        <w:rPr>
                          <w:color w:val="000000"/>
                          <w:spacing w:val="-4"/>
                        </w:rPr>
                        <w:t>5</w:t>
                      </w:r>
                      <w:r>
                        <w:rPr>
                          <w:color w:val="000000"/>
                        </w:rPr>
                        <w:tab/>
                      </w:r>
                      <w:r>
                        <w:rPr>
                          <w:color w:val="000000"/>
                          <w:spacing w:val="-10"/>
                        </w:rPr>
                        <w:t>1</w:t>
                      </w:r>
                    </w:p>
                  </w:txbxContent>
                </v:textbox>
                <w10:wrap type="topAndBottom" anchorx="page"/>
              </v:shape>
            </w:pict>
          </mc:Fallback>
        </mc:AlternateContent>
      </w:r>
    </w:p>
    <w:p w14:paraId="5FE69F9E" w14:textId="77777777" w:rsidR="00573507" w:rsidRDefault="00573507">
      <w:pPr>
        <w:pStyle w:val="BodyText"/>
        <w:rPr>
          <w:sz w:val="20"/>
        </w:rPr>
        <w:sectPr w:rsidR="00573507" w:rsidSect="00183D5D">
          <w:type w:val="continuous"/>
          <w:pgSz w:w="12240" w:h="15840"/>
          <w:pgMar w:top="760" w:right="1440" w:bottom="280" w:left="1440" w:header="720" w:footer="720" w:gutter="0"/>
          <w:pgBorders w:offsetFrom="page">
            <w:top w:val="single" w:sz="24" w:space="24" w:color="1F497D" w:themeColor="text2"/>
            <w:left w:val="single" w:sz="24" w:space="24" w:color="1F497D" w:themeColor="text2"/>
            <w:bottom w:val="single" w:sz="24" w:space="24" w:color="1F497D" w:themeColor="text2"/>
            <w:right w:val="single" w:sz="24" w:space="24" w:color="1F497D" w:themeColor="text2"/>
          </w:pgBorders>
          <w:cols w:space="720"/>
        </w:sectPr>
      </w:pPr>
    </w:p>
    <w:p w14:paraId="2D8657F3" w14:textId="5F35C89A" w:rsidR="00573507" w:rsidRDefault="00B91466">
      <w:pPr>
        <w:pStyle w:val="ListParagraph"/>
        <w:numPr>
          <w:ilvl w:val="1"/>
          <w:numId w:val="1"/>
        </w:numPr>
        <w:tabs>
          <w:tab w:val="left" w:pos="1438"/>
          <w:tab w:val="left" w:pos="1440"/>
        </w:tabs>
        <w:spacing w:before="75"/>
        <w:rPr>
          <w:sz w:val="24"/>
        </w:rPr>
      </w:pPr>
      <w:r>
        <w:rPr>
          <w:sz w:val="24"/>
        </w:rPr>
        <w:lastRenderedPageBreak/>
        <w:t>DDA</w:t>
      </w:r>
      <w:r w:rsidR="00B53830">
        <w:rPr>
          <w:sz w:val="24"/>
        </w:rPr>
        <w:t xml:space="preserve"> staff may utilize the United States Environmental Protection</w:t>
      </w:r>
      <w:r w:rsidR="00B53830">
        <w:rPr>
          <w:spacing w:val="-5"/>
          <w:sz w:val="24"/>
        </w:rPr>
        <w:t xml:space="preserve"> </w:t>
      </w:r>
      <w:r w:rsidR="00B53830">
        <w:rPr>
          <w:sz w:val="24"/>
        </w:rPr>
        <w:t xml:space="preserve">Agency’s </w:t>
      </w:r>
      <w:hyperlink r:id="rId6">
        <w:proofErr w:type="spellStart"/>
        <w:r w:rsidR="00B53830">
          <w:rPr>
            <w:color w:val="0562C1"/>
            <w:sz w:val="24"/>
            <w:u w:val="single" w:color="0562C1"/>
          </w:rPr>
          <w:t>EJScreen</w:t>
        </w:r>
        <w:proofErr w:type="spellEnd"/>
        <w:r w:rsidR="00B53830">
          <w:rPr>
            <w:color w:val="0562C1"/>
            <w:sz w:val="24"/>
            <w:u w:val="single" w:color="0562C1"/>
          </w:rPr>
          <w:t>:</w:t>
        </w:r>
        <w:r w:rsidR="00B53830">
          <w:rPr>
            <w:color w:val="0562C1"/>
            <w:spacing w:val="-9"/>
            <w:sz w:val="24"/>
            <w:u w:val="single" w:color="0562C1"/>
          </w:rPr>
          <w:t xml:space="preserve"> </w:t>
        </w:r>
        <w:r w:rsidR="00B53830">
          <w:rPr>
            <w:color w:val="0562C1"/>
            <w:sz w:val="24"/>
            <w:u w:val="single" w:color="0562C1"/>
          </w:rPr>
          <w:t>Environmental</w:t>
        </w:r>
        <w:r w:rsidR="00B53830">
          <w:rPr>
            <w:color w:val="0562C1"/>
            <w:spacing w:val="-7"/>
            <w:sz w:val="24"/>
            <w:u w:val="single" w:color="0562C1"/>
          </w:rPr>
          <w:t xml:space="preserve"> </w:t>
        </w:r>
        <w:r w:rsidR="00B53830">
          <w:rPr>
            <w:color w:val="0562C1"/>
            <w:sz w:val="24"/>
            <w:u w:val="single" w:color="0562C1"/>
          </w:rPr>
          <w:t>Justice</w:t>
        </w:r>
        <w:r w:rsidR="00B53830">
          <w:rPr>
            <w:color w:val="0562C1"/>
            <w:spacing w:val="-10"/>
            <w:sz w:val="24"/>
            <w:u w:val="single" w:color="0562C1"/>
          </w:rPr>
          <w:t xml:space="preserve"> </w:t>
        </w:r>
        <w:r w:rsidR="00B53830">
          <w:rPr>
            <w:color w:val="0562C1"/>
            <w:sz w:val="24"/>
            <w:u w:val="single" w:color="0562C1"/>
          </w:rPr>
          <w:t>Screening</w:t>
        </w:r>
        <w:r w:rsidR="00B53830">
          <w:rPr>
            <w:color w:val="0562C1"/>
            <w:spacing w:val="-9"/>
            <w:sz w:val="24"/>
            <w:u w:val="single" w:color="0562C1"/>
          </w:rPr>
          <w:t xml:space="preserve"> </w:t>
        </w:r>
        <w:r w:rsidR="00B53830">
          <w:rPr>
            <w:color w:val="0562C1"/>
            <w:sz w:val="24"/>
            <w:u w:val="single" w:color="0562C1"/>
          </w:rPr>
          <w:t>and</w:t>
        </w:r>
        <w:r w:rsidR="00B53830">
          <w:rPr>
            <w:color w:val="0562C1"/>
            <w:spacing w:val="-9"/>
            <w:sz w:val="24"/>
            <w:u w:val="single" w:color="0562C1"/>
          </w:rPr>
          <w:t xml:space="preserve"> </w:t>
        </w:r>
        <w:r w:rsidR="00B53830">
          <w:rPr>
            <w:color w:val="0562C1"/>
            <w:sz w:val="24"/>
            <w:u w:val="single" w:color="0562C1"/>
          </w:rPr>
          <w:t>Mapping</w:t>
        </w:r>
        <w:r w:rsidR="00B53830">
          <w:rPr>
            <w:color w:val="0562C1"/>
            <w:spacing w:val="-13"/>
            <w:sz w:val="24"/>
            <w:u w:val="single" w:color="0562C1"/>
          </w:rPr>
          <w:t xml:space="preserve"> </w:t>
        </w:r>
        <w:r w:rsidR="00B53830">
          <w:rPr>
            <w:color w:val="0562C1"/>
            <w:sz w:val="24"/>
            <w:u w:val="single" w:color="0562C1"/>
          </w:rPr>
          <w:t>Tool</w:t>
        </w:r>
        <w:r w:rsidR="00B53830">
          <w:rPr>
            <w:sz w:val="24"/>
          </w:rPr>
          <w:t>,</w:t>
        </w:r>
      </w:hyperlink>
      <w:r w:rsidR="00B53830">
        <w:rPr>
          <w:spacing w:val="-9"/>
          <w:sz w:val="24"/>
        </w:rPr>
        <w:t xml:space="preserve"> </w:t>
      </w:r>
      <w:r>
        <w:rPr>
          <w:sz w:val="24"/>
        </w:rPr>
        <w:t>DDA</w:t>
      </w:r>
      <w:r w:rsidR="00B53830">
        <w:rPr>
          <w:sz w:val="24"/>
        </w:rPr>
        <w:t>’s</w:t>
      </w:r>
      <w:r w:rsidR="00B53830">
        <w:rPr>
          <w:spacing w:val="-9"/>
          <w:sz w:val="24"/>
        </w:rPr>
        <w:t xml:space="preserve"> </w:t>
      </w:r>
      <w:hyperlink r:id="rId7">
        <w:r w:rsidR="00B53830">
          <w:rPr>
            <w:color w:val="0562C1"/>
            <w:sz w:val="24"/>
            <w:u w:val="single" w:color="0562C1"/>
          </w:rPr>
          <w:t>Limited</w:t>
        </w:r>
      </w:hyperlink>
      <w:r w:rsidR="00B53830">
        <w:rPr>
          <w:color w:val="0562C1"/>
          <w:sz w:val="24"/>
        </w:rPr>
        <w:t xml:space="preserve"> </w:t>
      </w:r>
      <w:hyperlink r:id="rId8">
        <w:r w:rsidR="00B53830">
          <w:rPr>
            <w:color w:val="0562C1"/>
            <w:sz w:val="24"/>
            <w:u w:val="single" w:color="0562C1"/>
          </w:rPr>
          <w:t>English Neighborhoods data layer</w:t>
        </w:r>
        <w:r w:rsidR="00B53830">
          <w:rPr>
            <w:sz w:val="24"/>
          </w:rPr>
          <w:t>,</w:t>
        </w:r>
      </w:hyperlink>
      <w:r w:rsidR="00B53830">
        <w:rPr>
          <w:sz w:val="24"/>
        </w:rPr>
        <w:t xml:space="preserve"> or other resources to determine which Delaware communities are considered LEP.</w:t>
      </w:r>
      <w:r w:rsidR="00B53830">
        <w:rPr>
          <w:spacing w:val="40"/>
          <w:sz w:val="24"/>
        </w:rPr>
        <w:t xml:space="preserve"> </w:t>
      </w:r>
      <w:r>
        <w:rPr>
          <w:sz w:val="24"/>
        </w:rPr>
        <w:t>DDA</w:t>
      </w:r>
      <w:r w:rsidR="00B53830">
        <w:rPr>
          <w:sz w:val="24"/>
        </w:rPr>
        <w:t xml:space="preserve"> will use these resources to determine the most common languages spoken.</w:t>
      </w:r>
    </w:p>
    <w:p w14:paraId="15E8E02B" w14:textId="77777777" w:rsidR="00573507" w:rsidRDefault="00573507">
      <w:pPr>
        <w:pStyle w:val="BodyText"/>
      </w:pPr>
    </w:p>
    <w:p w14:paraId="21EC91C3" w14:textId="77777777" w:rsidR="00573507" w:rsidRDefault="00B53830">
      <w:pPr>
        <w:pStyle w:val="ListParagraph"/>
        <w:numPr>
          <w:ilvl w:val="1"/>
          <w:numId w:val="1"/>
        </w:numPr>
        <w:tabs>
          <w:tab w:val="left" w:pos="1440"/>
        </w:tabs>
        <w:ind w:right="41"/>
        <w:rPr>
          <w:sz w:val="24"/>
        </w:rPr>
      </w:pPr>
      <w:r>
        <w:rPr>
          <w:sz w:val="24"/>
        </w:rPr>
        <w:t>In</w:t>
      </w:r>
      <w:r>
        <w:rPr>
          <w:spacing w:val="-5"/>
          <w:sz w:val="24"/>
        </w:rPr>
        <w:t xml:space="preserve"> </w:t>
      </w:r>
      <w:r>
        <w:rPr>
          <w:sz w:val="24"/>
        </w:rPr>
        <w:t>Delaware,</w:t>
      </w:r>
      <w:r>
        <w:rPr>
          <w:spacing w:val="-5"/>
          <w:sz w:val="24"/>
        </w:rPr>
        <w:t xml:space="preserve"> </w:t>
      </w:r>
      <w:r>
        <w:rPr>
          <w:sz w:val="24"/>
        </w:rPr>
        <w:t>the</w:t>
      </w:r>
      <w:r>
        <w:rPr>
          <w:spacing w:val="-6"/>
          <w:sz w:val="24"/>
        </w:rPr>
        <w:t xml:space="preserve"> </w:t>
      </w:r>
      <w:r>
        <w:rPr>
          <w:sz w:val="24"/>
        </w:rPr>
        <w:t>largest</w:t>
      </w:r>
      <w:r>
        <w:rPr>
          <w:spacing w:val="-5"/>
          <w:sz w:val="24"/>
        </w:rPr>
        <w:t xml:space="preserve"> </w:t>
      </w:r>
      <w:r>
        <w:rPr>
          <w:sz w:val="24"/>
        </w:rPr>
        <w:t>non-English</w:t>
      </w:r>
      <w:r>
        <w:rPr>
          <w:spacing w:val="-5"/>
          <w:sz w:val="24"/>
        </w:rPr>
        <w:t xml:space="preserve"> </w:t>
      </w:r>
      <w:r>
        <w:rPr>
          <w:sz w:val="24"/>
        </w:rPr>
        <w:t>speaking</w:t>
      </w:r>
      <w:r>
        <w:rPr>
          <w:spacing w:val="-5"/>
          <w:sz w:val="24"/>
        </w:rPr>
        <w:t xml:space="preserve"> </w:t>
      </w:r>
      <w:r>
        <w:rPr>
          <w:sz w:val="24"/>
        </w:rPr>
        <w:t>population</w:t>
      </w:r>
      <w:r>
        <w:rPr>
          <w:spacing w:val="-5"/>
          <w:sz w:val="24"/>
        </w:rPr>
        <w:t xml:space="preserve"> </w:t>
      </w:r>
      <w:r>
        <w:rPr>
          <w:sz w:val="24"/>
        </w:rPr>
        <w:t>within</w:t>
      </w:r>
      <w:r>
        <w:rPr>
          <w:spacing w:val="-5"/>
          <w:sz w:val="24"/>
        </w:rPr>
        <w:t xml:space="preserve"> </w:t>
      </w:r>
      <w:r>
        <w:rPr>
          <w:sz w:val="24"/>
        </w:rPr>
        <w:t>each</w:t>
      </w:r>
      <w:r>
        <w:rPr>
          <w:spacing w:val="-5"/>
          <w:sz w:val="24"/>
        </w:rPr>
        <w:t xml:space="preserve"> </w:t>
      </w:r>
      <w:r>
        <w:rPr>
          <w:sz w:val="24"/>
        </w:rPr>
        <w:t>census</w:t>
      </w:r>
      <w:r>
        <w:rPr>
          <w:spacing w:val="-5"/>
          <w:sz w:val="24"/>
        </w:rPr>
        <w:t xml:space="preserve"> </w:t>
      </w:r>
      <w:r>
        <w:rPr>
          <w:sz w:val="24"/>
        </w:rPr>
        <w:t>tract per the United States Census Bureau’s 2017-2021 (ACS) and the State of Delaware Department of Education is Spanish-speaking, making up 13% of each block on average. The second largest language group was composed of people who speak Haitian Creole at approximately 4%.</w:t>
      </w:r>
    </w:p>
    <w:p w14:paraId="0BA0ABE7" w14:textId="77777777" w:rsidR="00573507" w:rsidRDefault="00573507">
      <w:pPr>
        <w:pStyle w:val="BodyText"/>
      </w:pPr>
    </w:p>
    <w:p w14:paraId="2DEF6A07" w14:textId="7B78C3FB" w:rsidR="00573507" w:rsidRDefault="00B53830">
      <w:pPr>
        <w:pStyle w:val="ListParagraph"/>
        <w:numPr>
          <w:ilvl w:val="1"/>
          <w:numId w:val="1"/>
        </w:numPr>
        <w:tabs>
          <w:tab w:val="left" w:pos="1438"/>
          <w:tab w:val="left" w:pos="1440"/>
        </w:tabs>
        <w:ind w:right="354"/>
        <w:rPr>
          <w:sz w:val="24"/>
        </w:rPr>
      </w:pPr>
      <w:r>
        <w:rPr>
          <w:sz w:val="24"/>
        </w:rPr>
        <w:t>Language</w:t>
      </w:r>
      <w:r>
        <w:rPr>
          <w:spacing w:val="-3"/>
          <w:sz w:val="24"/>
        </w:rPr>
        <w:t xml:space="preserve"> </w:t>
      </w:r>
      <w:r>
        <w:rPr>
          <w:sz w:val="24"/>
        </w:rPr>
        <w:t>access</w:t>
      </w:r>
      <w:r>
        <w:rPr>
          <w:spacing w:val="-4"/>
          <w:sz w:val="24"/>
        </w:rPr>
        <w:t xml:space="preserve"> </w:t>
      </w:r>
      <w:r>
        <w:rPr>
          <w:sz w:val="24"/>
        </w:rPr>
        <w:t>services</w:t>
      </w:r>
      <w:r>
        <w:rPr>
          <w:spacing w:val="-2"/>
          <w:sz w:val="24"/>
        </w:rPr>
        <w:t xml:space="preserve"> </w:t>
      </w:r>
      <w:r>
        <w:rPr>
          <w:sz w:val="24"/>
        </w:rPr>
        <w:t>will</w:t>
      </w:r>
      <w:r>
        <w:rPr>
          <w:spacing w:val="-4"/>
          <w:sz w:val="24"/>
        </w:rPr>
        <w:t xml:space="preserve"> </w:t>
      </w:r>
      <w:r>
        <w:rPr>
          <w:sz w:val="24"/>
        </w:rPr>
        <w:t>be</w:t>
      </w:r>
      <w:r>
        <w:rPr>
          <w:spacing w:val="-5"/>
          <w:sz w:val="24"/>
        </w:rPr>
        <w:t xml:space="preserve"> </w:t>
      </w:r>
      <w:r>
        <w:rPr>
          <w:sz w:val="24"/>
        </w:rPr>
        <w:t>provided</w:t>
      </w:r>
      <w:r>
        <w:rPr>
          <w:spacing w:val="-4"/>
          <w:sz w:val="24"/>
        </w:rPr>
        <w:t xml:space="preserve"> </w:t>
      </w:r>
      <w:r>
        <w:rPr>
          <w:sz w:val="24"/>
        </w:rPr>
        <w:t>by</w:t>
      </w:r>
      <w:r>
        <w:rPr>
          <w:spacing w:val="-4"/>
          <w:sz w:val="24"/>
        </w:rPr>
        <w:t xml:space="preserve"> </w:t>
      </w:r>
      <w:r>
        <w:rPr>
          <w:sz w:val="24"/>
        </w:rPr>
        <w:t>a</w:t>
      </w:r>
      <w:r>
        <w:rPr>
          <w:spacing w:val="-5"/>
          <w:sz w:val="24"/>
        </w:rPr>
        <w:t xml:space="preserve"> </w:t>
      </w:r>
      <w:r>
        <w:rPr>
          <w:sz w:val="24"/>
        </w:rPr>
        <w:t>certified</w:t>
      </w:r>
      <w:r>
        <w:rPr>
          <w:spacing w:val="-5"/>
          <w:sz w:val="24"/>
        </w:rPr>
        <w:t xml:space="preserve"> </w:t>
      </w:r>
      <w:r>
        <w:rPr>
          <w:sz w:val="24"/>
        </w:rPr>
        <w:t>third-party</w:t>
      </w:r>
      <w:r>
        <w:rPr>
          <w:spacing w:val="-4"/>
          <w:sz w:val="24"/>
        </w:rPr>
        <w:t xml:space="preserve"> </w:t>
      </w:r>
      <w:r>
        <w:rPr>
          <w:sz w:val="24"/>
        </w:rPr>
        <w:t>vendor.</w:t>
      </w:r>
      <w:r>
        <w:rPr>
          <w:spacing w:val="40"/>
          <w:sz w:val="24"/>
        </w:rPr>
        <w:t xml:space="preserve"> </w:t>
      </w:r>
      <w:r>
        <w:rPr>
          <w:sz w:val="24"/>
        </w:rPr>
        <w:t>If necessary, language access services may also be provided by volunteer interpreters.</w:t>
      </w:r>
      <w:r>
        <w:rPr>
          <w:spacing w:val="40"/>
          <w:sz w:val="24"/>
        </w:rPr>
        <w:t xml:space="preserve"> </w:t>
      </w:r>
      <w:r>
        <w:rPr>
          <w:sz w:val="24"/>
        </w:rPr>
        <w:t>Independently,</w:t>
      </w:r>
      <w:r>
        <w:rPr>
          <w:spacing w:val="-6"/>
          <w:sz w:val="24"/>
        </w:rPr>
        <w:t xml:space="preserve"> </w:t>
      </w:r>
      <w:r w:rsidR="00B91466">
        <w:rPr>
          <w:sz w:val="24"/>
        </w:rPr>
        <w:t>DDA</w:t>
      </w:r>
      <w:r>
        <w:rPr>
          <w:spacing w:val="-6"/>
          <w:sz w:val="24"/>
        </w:rPr>
        <w:t xml:space="preserve"> </w:t>
      </w:r>
      <w:r>
        <w:rPr>
          <w:sz w:val="24"/>
        </w:rPr>
        <w:t>may</w:t>
      </w:r>
      <w:r>
        <w:rPr>
          <w:spacing w:val="-6"/>
          <w:sz w:val="24"/>
        </w:rPr>
        <w:t xml:space="preserve"> </w:t>
      </w:r>
      <w:r>
        <w:rPr>
          <w:sz w:val="24"/>
        </w:rPr>
        <w:t>also</w:t>
      </w:r>
      <w:r>
        <w:rPr>
          <w:spacing w:val="-6"/>
          <w:sz w:val="24"/>
        </w:rPr>
        <w:t xml:space="preserve"> </w:t>
      </w:r>
      <w:r>
        <w:rPr>
          <w:sz w:val="24"/>
        </w:rPr>
        <w:t>undertake</w:t>
      </w:r>
      <w:r>
        <w:rPr>
          <w:spacing w:val="-7"/>
          <w:sz w:val="24"/>
        </w:rPr>
        <w:t xml:space="preserve"> </w:t>
      </w:r>
      <w:r>
        <w:rPr>
          <w:sz w:val="24"/>
        </w:rPr>
        <w:t>its</w:t>
      </w:r>
      <w:r>
        <w:rPr>
          <w:spacing w:val="-6"/>
          <w:sz w:val="24"/>
        </w:rPr>
        <w:t xml:space="preserve"> </w:t>
      </w:r>
      <w:r>
        <w:rPr>
          <w:sz w:val="24"/>
        </w:rPr>
        <w:t>own</w:t>
      </w:r>
      <w:r>
        <w:rPr>
          <w:spacing w:val="-6"/>
          <w:sz w:val="24"/>
        </w:rPr>
        <w:t xml:space="preserve"> </w:t>
      </w:r>
      <w:r>
        <w:rPr>
          <w:sz w:val="24"/>
        </w:rPr>
        <w:t>demographic analysis on a project-by-project basis and translate vital documents.</w:t>
      </w:r>
    </w:p>
    <w:p w14:paraId="54C34F5B" w14:textId="77777777" w:rsidR="00573507" w:rsidRDefault="00573507">
      <w:pPr>
        <w:pStyle w:val="BodyText"/>
      </w:pPr>
    </w:p>
    <w:p w14:paraId="63C83477" w14:textId="77777777" w:rsidR="00573507" w:rsidRDefault="00B53830">
      <w:pPr>
        <w:pStyle w:val="Heading1"/>
        <w:numPr>
          <w:ilvl w:val="0"/>
          <w:numId w:val="1"/>
        </w:numPr>
        <w:tabs>
          <w:tab w:val="left" w:pos="1079"/>
        </w:tabs>
        <w:ind w:left="1079" w:hanging="719"/>
      </w:pPr>
      <w:r>
        <w:t>Notice</w:t>
      </w:r>
      <w:r>
        <w:rPr>
          <w:spacing w:val="-13"/>
        </w:rPr>
        <w:t xml:space="preserve"> </w:t>
      </w:r>
      <w:r>
        <w:t>of</w:t>
      </w:r>
      <w:r>
        <w:rPr>
          <w:spacing w:val="-15"/>
        </w:rPr>
        <w:t xml:space="preserve"> </w:t>
      </w:r>
      <w:r>
        <w:t>Availability</w:t>
      </w:r>
      <w:r>
        <w:rPr>
          <w:spacing w:val="-5"/>
        </w:rPr>
        <w:t xml:space="preserve"> </w:t>
      </w:r>
      <w:r>
        <w:t>of</w:t>
      </w:r>
      <w:r>
        <w:rPr>
          <w:spacing w:val="-6"/>
        </w:rPr>
        <w:t xml:space="preserve"> </w:t>
      </w:r>
      <w:r>
        <w:t>Language</w:t>
      </w:r>
      <w:r>
        <w:rPr>
          <w:spacing w:val="-16"/>
        </w:rPr>
        <w:t xml:space="preserve"> </w:t>
      </w:r>
      <w:r>
        <w:t>Assistance</w:t>
      </w:r>
      <w:r>
        <w:rPr>
          <w:spacing w:val="-6"/>
        </w:rPr>
        <w:t xml:space="preserve"> </w:t>
      </w:r>
      <w:r>
        <w:rPr>
          <w:spacing w:val="-2"/>
        </w:rPr>
        <w:t>Services</w:t>
      </w:r>
    </w:p>
    <w:p w14:paraId="1291B457" w14:textId="77777777" w:rsidR="00573507" w:rsidRDefault="00573507">
      <w:pPr>
        <w:pStyle w:val="BodyText"/>
        <w:rPr>
          <w:b/>
        </w:rPr>
      </w:pPr>
    </w:p>
    <w:p w14:paraId="7AC031C9" w14:textId="2474EF1D" w:rsidR="00573507" w:rsidRDefault="00B91466">
      <w:pPr>
        <w:pStyle w:val="ListParagraph"/>
        <w:numPr>
          <w:ilvl w:val="1"/>
          <w:numId w:val="1"/>
        </w:numPr>
        <w:tabs>
          <w:tab w:val="left" w:pos="1440"/>
        </w:tabs>
        <w:ind w:right="103"/>
        <w:rPr>
          <w:sz w:val="24"/>
        </w:rPr>
      </w:pPr>
      <w:r>
        <w:rPr>
          <w:sz w:val="24"/>
        </w:rPr>
        <w:t>DDA</w:t>
      </w:r>
      <w:r w:rsidR="00B53830">
        <w:rPr>
          <w:sz w:val="24"/>
        </w:rPr>
        <w:t xml:space="preserve"> will provide notification to LEP individuals who seek information on </w:t>
      </w:r>
      <w:r>
        <w:rPr>
          <w:sz w:val="24"/>
        </w:rPr>
        <w:t>DDA</w:t>
      </w:r>
      <w:r w:rsidR="00B53830">
        <w:rPr>
          <w:sz w:val="24"/>
        </w:rPr>
        <w:t xml:space="preserve"> programs, services, and activities that language assistance services are available</w:t>
      </w:r>
      <w:r w:rsidR="00B53830">
        <w:rPr>
          <w:spacing w:val="-3"/>
          <w:sz w:val="24"/>
        </w:rPr>
        <w:t xml:space="preserve"> </w:t>
      </w:r>
      <w:r w:rsidR="00B53830">
        <w:rPr>
          <w:sz w:val="24"/>
        </w:rPr>
        <w:t>at</w:t>
      </w:r>
      <w:r w:rsidR="00B53830">
        <w:rPr>
          <w:spacing w:val="-2"/>
          <w:sz w:val="24"/>
        </w:rPr>
        <w:t xml:space="preserve"> </w:t>
      </w:r>
      <w:r w:rsidR="00B53830">
        <w:rPr>
          <w:sz w:val="24"/>
        </w:rPr>
        <w:t>no</w:t>
      </w:r>
      <w:r w:rsidR="00B53830">
        <w:rPr>
          <w:spacing w:val="-2"/>
          <w:sz w:val="24"/>
        </w:rPr>
        <w:t xml:space="preserve"> </w:t>
      </w:r>
      <w:r w:rsidR="00B53830">
        <w:rPr>
          <w:sz w:val="24"/>
        </w:rPr>
        <w:t>cost.</w:t>
      </w:r>
      <w:r w:rsidR="00B53830">
        <w:rPr>
          <w:spacing w:val="40"/>
          <w:sz w:val="24"/>
        </w:rPr>
        <w:t xml:space="preserve"> </w:t>
      </w:r>
      <w:r w:rsidR="00B53830">
        <w:rPr>
          <w:sz w:val="24"/>
        </w:rPr>
        <w:t>Such</w:t>
      </w:r>
      <w:r w:rsidR="00B53830">
        <w:rPr>
          <w:spacing w:val="-2"/>
          <w:sz w:val="24"/>
        </w:rPr>
        <w:t xml:space="preserve"> </w:t>
      </w:r>
      <w:r w:rsidR="00B53830">
        <w:rPr>
          <w:sz w:val="24"/>
        </w:rPr>
        <w:t>notification</w:t>
      </w:r>
      <w:r w:rsidR="00B53830">
        <w:rPr>
          <w:spacing w:val="-2"/>
          <w:sz w:val="24"/>
        </w:rPr>
        <w:t xml:space="preserve"> </w:t>
      </w:r>
      <w:r w:rsidR="00B53830">
        <w:rPr>
          <w:sz w:val="24"/>
        </w:rPr>
        <w:t>may</w:t>
      </w:r>
      <w:r w:rsidR="00B53830">
        <w:rPr>
          <w:spacing w:val="-2"/>
          <w:sz w:val="24"/>
        </w:rPr>
        <w:t xml:space="preserve"> </w:t>
      </w:r>
      <w:r w:rsidR="00B53830">
        <w:rPr>
          <w:sz w:val="24"/>
        </w:rPr>
        <w:t>take</w:t>
      </w:r>
      <w:r w:rsidR="00B53830">
        <w:rPr>
          <w:spacing w:val="-3"/>
          <w:sz w:val="24"/>
        </w:rPr>
        <w:t xml:space="preserve"> </w:t>
      </w:r>
      <w:r w:rsidR="00B53830">
        <w:rPr>
          <w:sz w:val="24"/>
        </w:rPr>
        <w:t>the</w:t>
      </w:r>
      <w:r w:rsidR="00B53830">
        <w:rPr>
          <w:spacing w:val="-3"/>
          <w:sz w:val="24"/>
        </w:rPr>
        <w:t xml:space="preserve"> </w:t>
      </w:r>
      <w:r w:rsidR="00B53830">
        <w:rPr>
          <w:sz w:val="24"/>
        </w:rPr>
        <w:t>form</w:t>
      </w:r>
      <w:r w:rsidR="00B53830">
        <w:rPr>
          <w:spacing w:val="-2"/>
          <w:sz w:val="24"/>
        </w:rPr>
        <w:t xml:space="preserve"> </w:t>
      </w:r>
      <w:r w:rsidR="00B53830">
        <w:rPr>
          <w:sz w:val="24"/>
        </w:rPr>
        <w:t>of,</w:t>
      </w:r>
      <w:r w:rsidR="00B53830">
        <w:rPr>
          <w:spacing w:val="-2"/>
          <w:sz w:val="24"/>
        </w:rPr>
        <w:t xml:space="preserve"> </w:t>
      </w:r>
      <w:r w:rsidR="00B53830">
        <w:rPr>
          <w:sz w:val="24"/>
        </w:rPr>
        <w:t>but</w:t>
      </w:r>
      <w:r w:rsidR="00B53830">
        <w:rPr>
          <w:spacing w:val="-2"/>
          <w:sz w:val="24"/>
        </w:rPr>
        <w:t xml:space="preserve"> </w:t>
      </w:r>
      <w:r w:rsidR="00B53830">
        <w:rPr>
          <w:sz w:val="24"/>
        </w:rPr>
        <w:t>is</w:t>
      </w:r>
      <w:r w:rsidR="00B53830">
        <w:rPr>
          <w:spacing w:val="-2"/>
          <w:sz w:val="24"/>
        </w:rPr>
        <w:t xml:space="preserve"> </w:t>
      </w:r>
      <w:r w:rsidR="00B53830">
        <w:rPr>
          <w:sz w:val="24"/>
        </w:rPr>
        <w:t>not</w:t>
      </w:r>
      <w:r w:rsidR="00B53830">
        <w:rPr>
          <w:spacing w:val="-2"/>
          <w:sz w:val="24"/>
        </w:rPr>
        <w:t xml:space="preserve"> </w:t>
      </w:r>
      <w:r w:rsidR="00B53830">
        <w:rPr>
          <w:sz w:val="24"/>
        </w:rPr>
        <w:t>limited</w:t>
      </w:r>
      <w:r w:rsidR="00B53830">
        <w:rPr>
          <w:spacing w:val="-2"/>
          <w:sz w:val="24"/>
        </w:rPr>
        <w:t xml:space="preserve"> </w:t>
      </w:r>
      <w:proofErr w:type="gramStart"/>
      <w:r w:rsidR="00B53830">
        <w:rPr>
          <w:sz w:val="24"/>
        </w:rPr>
        <w:t>to:</w:t>
      </w:r>
      <w:proofErr w:type="gramEnd"/>
      <w:r w:rsidR="00B53830">
        <w:rPr>
          <w:sz w:val="24"/>
        </w:rPr>
        <w:t xml:space="preserve"> multilingual posters, signs, brochures, social media posts, forms on </w:t>
      </w:r>
      <w:r>
        <w:rPr>
          <w:sz w:val="24"/>
        </w:rPr>
        <w:t>DDA</w:t>
      </w:r>
      <w:r w:rsidR="00B53830">
        <w:rPr>
          <w:sz w:val="24"/>
        </w:rPr>
        <w:t>’s website, or text within materials distributed to the public.</w:t>
      </w:r>
    </w:p>
    <w:p w14:paraId="3A42F776" w14:textId="77777777" w:rsidR="00573507" w:rsidRDefault="00573507">
      <w:pPr>
        <w:pStyle w:val="BodyText"/>
        <w:spacing w:before="22"/>
      </w:pPr>
    </w:p>
    <w:p w14:paraId="361C450E" w14:textId="413A3A5E" w:rsidR="00573507" w:rsidRDefault="00B53830">
      <w:pPr>
        <w:pStyle w:val="ListParagraph"/>
        <w:numPr>
          <w:ilvl w:val="2"/>
          <w:numId w:val="1"/>
        </w:numPr>
        <w:tabs>
          <w:tab w:val="left" w:pos="2158"/>
          <w:tab w:val="left" w:pos="2160"/>
        </w:tabs>
        <w:ind w:right="222"/>
        <w:jc w:val="left"/>
        <w:rPr>
          <w:sz w:val="24"/>
        </w:rPr>
      </w:pPr>
      <w:r>
        <w:rPr>
          <w:sz w:val="24"/>
        </w:rPr>
        <w:t>Links</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displayed</w:t>
      </w:r>
      <w:r>
        <w:rPr>
          <w:spacing w:val="-3"/>
          <w:sz w:val="24"/>
        </w:rPr>
        <w:t xml:space="preserve"> </w:t>
      </w:r>
      <w:r>
        <w:rPr>
          <w:sz w:val="24"/>
        </w:rPr>
        <w:t>on</w:t>
      </w:r>
      <w:r>
        <w:rPr>
          <w:spacing w:val="-3"/>
          <w:sz w:val="24"/>
        </w:rPr>
        <w:t xml:space="preserve"> </w:t>
      </w:r>
      <w:r w:rsidR="00B91466">
        <w:rPr>
          <w:sz w:val="24"/>
        </w:rPr>
        <w:t>DDA</w:t>
      </w:r>
      <w:r>
        <w:rPr>
          <w:sz w:val="24"/>
        </w:rPr>
        <w:t>’s</w:t>
      </w:r>
      <w:r>
        <w:rPr>
          <w:spacing w:val="-3"/>
          <w:sz w:val="24"/>
        </w:rPr>
        <w:t xml:space="preserve"> </w:t>
      </w:r>
      <w:r>
        <w:rPr>
          <w:sz w:val="24"/>
        </w:rPr>
        <w:t>website</w:t>
      </w:r>
      <w:r>
        <w:rPr>
          <w:spacing w:val="-4"/>
          <w:sz w:val="24"/>
        </w:rPr>
        <w:t xml:space="preserve"> </w:t>
      </w:r>
      <w:r>
        <w:rPr>
          <w:sz w:val="24"/>
        </w:rPr>
        <w:t>to</w:t>
      </w:r>
      <w:r>
        <w:rPr>
          <w:spacing w:val="-3"/>
          <w:sz w:val="24"/>
        </w:rPr>
        <w:t xml:space="preserve"> </w:t>
      </w:r>
      <w:r>
        <w:rPr>
          <w:sz w:val="24"/>
        </w:rPr>
        <w:t>indicate</w:t>
      </w:r>
      <w:r>
        <w:rPr>
          <w:spacing w:val="-4"/>
          <w:sz w:val="24"/>
        </w:rPr>
        <w:t xml:space="preserve"> </w:t>
      </w:r>
      <w:r>
        <w:rPr>
          <w:sz w:val="24"/>
        </w:rPr>
        <w:t>that</w:t>
      </w:r>
      <w:r>
        <w:rPr>
          <w:spacing w:val="-3"/>
          <w:sz w:val="24"/>
        </w:rPr>
        <w:t xml:space="preserve"> </w:t>
      </w:r>
      <w:r>
        <w:rPr>
          <w:sz w:val="24"/>
        </w:rPr>
        <w:t>documents may be available for viewing or downloading in languages other than English.</w:t>
      </w:r>
      <w:r>
        <w:rPr>
          <w:spacing w:val="40"/>
          <w:sz w:val="24"/>
        </w:rPr>
        <w:t xml:space="preserve"> </w:t>
      </w:r>
      <w:r>
        <w:rPr>
          <w:sz w:val="24"/>
        </w:rPr>
        <w:t>Whenever</w:t>
      </w:r>
      <w:r>
        <w:rPr>
          <w:spacing w:val="-4"/>
          <w:sz w:val="24"/>
        </w:rPr>
        <w:t xml:space="preserve"> </w:t>
      </w:r>
      <w:r>
        <w:rPr>
          <w:sz w:val="24"/>
        </w:rPr>
        <w:t>practicable,</w:t>
      </w:r>
      <w:r>
        <w:rPr>
          <w:spacing w:val="-4"/>
          <w:sz w:val="24"/>
        </w:rPr>
        <w:t xml:space="preserve"> </w:t>
      </w:r>
      <w:r>
        <w:rPr>
          <w:sz w:val="24"/>
        </w:rPr>
        <w:t>the</w:t>
      </w:r>
      <w:r>
        <w:rPr>
          <w:spacing w:val="-4"/>
          <w:sz w:val="24"/>
        </w:rPr>
        <w:t xml:space="preserve"> </w:t>
      </w:r>
      <w:r>
        <w:rPr>
          <w:sz w:val="24"/>
        </w:rPr>
        <w:t>text</w:t>
      </w:r>
      <w:r>
        <w:rPr>
          <w:spacing w:val="-4"/>
          <w:sz w:val="24"/>
        </w:rPr>
        <w:t xml:space="preserve"> </w:t>
      </w:r>
      <w:r>
        <w:rPr>
          <w:sz w:val="24"/>
        </w:rPr>
        <w:t>displayed</w:t>
      </w:r>
      <w:r>
        <w:rPr>
          <w:spacing w:val="-2"/>
          <w:sz w:val="24"/>
        </w:rPr>
        <w:t xml:space="preserve"> </w:t>
      </w:r>
      <w:r>
        <w:rPr>
          <w:sz w:val="24"/>
        </w:rPr>
        <w:t>for</w:t>
      </w:r>
      <w:r>
        <w:rPr>
          <w:spacing w:val="-4"/>
          <w:sz w:val="24"/>
        </w:rPr>
        <w:t xml:space="preserve"> </w:t>
      </w:r>
      <w:r>
        <w:rPr>
          <w:sz w:val="24"/>
        </w:rPr>
        <w:t>those</w:t>
      </w:r>
      <w:r>
        <w:rPr>
          <w:spacing w:val="-4"/>
          <w:sz w:val="24"/>
        </w:rPr>
        <w:t xml:space="preserve"> </w:t>
      </w:r>
      <w:r>
        <w:rPr>
          <w:sz w:val="24"/>
        </w:rPr>
        <w:t>links</w:t>
      </w:r>
      <w:r>
        <w:rPr>
          <w:spacing w:val="-4"/>
          <w:sz w:val="24"/>
        </w:rPr>
        <w:t xml:space="preserve"> </w:t>
      </w:r>
      <w:r>
        <w:rPr>
          <w:sz w:val="24"/>
        </w:rPr>
        <w:t>will</w:t>
      </w:r>
      <w:r>
        <w:rPr>
          <w:spacing w:val="-4"/>
          <w:sz w:val="24"/>
        </w:rPr>
        <w:t xml:space="preserve"> </w:t>
      </w:r>
      <w:r>
        <w:rPr>
          <w:sz w:val="24"/>
        </w:rPr>
        <w:t>be displayed in English, Spanish, and Haitian Creole.</w:t>
      </w:r>
    </w:p>
    <w:p w14:paraId="75920618" w14:textId="77777777" w:rsidR="00573507" w:rsidRDefault="00573507">
      <w:pPr>
        <w:pStyle w:val="BodyText"/>
      </w:pPr>
    </w:p>
    <w:p w14:paraId="7E00C904" w14:textId="5BCE37C1" w:rsidR="00573507" w:rsidRDefault="00B91466">
      <w:pPr>
        <w:pStyle w:val="ListParagraph"/>
        <w:numPr>
          <w:ilvl w:val="2"/>
          <w:numId w:val="1"/>
        </w:numPr>
        <w:tabs>
          <w:tab w:val="left" w:pos="2158"/>
          <w:tab w:val="left" w:pos="2160"/>
        </w:tabs>
        <w:ind w:right="147" w:hanging="375"/>
        <w:jc w:val="both"/>
        <w:rPr>
          <w:sz w:val="24"/>
        </w:rPr>
      </w:pPr>
      <w:r>
        <w:rPr>
          <w:sz w:val="24"/>
        </w:rPr>
        <w:t>DDA</w:t>
      </w:r>
      <w:r w:rsidR="00B53830">
        <w:rPr>
          <w:sz w:val="24"/>
        </w:rPr>
        <w:t>’s</w:t>
      </w:r>
      <w:r w:rsidR="00B53830">
        <w:rPr>
          <w:spacing w:val="-6"/>
          <w:sz w:val="24"/>
        </w:rPr>
        <w:t xml:space="preserve"> </w:t>
      </w:r>
      <w:r w:rsidR="00B53830">
        <w:rPr>
          <w:sz w:val="24"/>
        </w:rPr>
        <w:t>Non-Discrimination</w:t>
      </w:r>
      <w:r w:rsidR="00B53830">
        <w:rPr>
          <w:spacing w:val="-6"/>
          <w:sz w:val="24"/>
        </w:rPr>
        <w:t xml:space="preserve"> </w:t>
      </w:r>
      <w:r w:rsidR="00B53830">
        <w:rPr>
          <w:sz w:val="24"/>
        </w:rPr>
        <w:t>Notice,</w:t>
      </w:r>
      <w:r w:rsidR="00B53830">
        <w:rPr>
          <w:spacing w:val="-6"/>
          <w:sz w:val="24"/>
        </w:rPr>
        <w:t xml:space="preserve"> </w:t>
      </w:r>
      <w:r w:rsidR="00B53830">
        <w:rPr>
          <w:sz w:val="24"/>
        </w:rPr>
        <w:t>linked</w:t>
      </w:r>
      <w:r w:rsidR="00B53830">
        <w:rPr>
          <w:spacing w:val="-6"/>
          <w:sz w:val="24"/>
        </w:rPr>
        <w:t xml:space="preserve"> </w:t>
      </w:r>
      <w:r w:rsidR="00B53830">
        <w:rPr>
          <w:sz w:val="24"/>
        </w:rPr>
        <w:t>at</w:t>
      </w:r>
      <w:r w:rsidR="00B53830">
        <w:rPr>
          <w:spacing w:val="-6"/>
          <w:sz w:val="24"/>
        </w:rPr>
        <w:t xml:space="preserve"> </w:t>
      </w:r>
      <w:r w:rsidR="00B53830">
        <w:rPr>
          <w:sz w:val="24"/>
        </w:rPr>
        <w:t>the</w:t>
      </w:r>
      <w:r w:rsidR="00B53830">
        <w:rPr>
          <w:spacing w:val="-7"/>
          <w:sz w:val="24"/>
        </w:rPr>
        <w:t xml:space="preserve"> </w:t>
      </w:r>
      <w:r w:rsidR="00B53830">
        <w:rPr>
          <w:sz w:val="24"/>
        </w:rPr>
        <w:t>bottom</w:t>
      </w:r>
      <w:r w:rsidR="00B53830">
        <w:rPr>
          <w:spacing w:val="-6"/>
          <w:sz w:val="24"/>
        </w:rPr>
        <w:t xml:space="preserve"> </w:t>
      </w:r>
      <w:r w:rsidR="00B53830">
        <w:rPr>
          <w:sz w:val="24"/>
        </w:rPr>
        <w:t>of</w:t>
      </w:r>
      <w:r w:rsidR="00B53830">
        <w:rPr>
          <w:spacing w:val="-7"/>
          <w:sz w:val="24"/>
        </w:rPr>
        <w:t xml:space="preserve"> </w:t>
      </w:r>
      <w:r w:rsidR="00B53830">
        <w:rPr>
          <w:sz w:val="24"/>
        </w:rPr>
        <w:t>its</w:t>
      </w:r>
      <w:r w:rsidR="00B53830">
        <w:rPr>
          <w:spacing w:val="-6"/>
          <w:sz w:val="24"/>
        </w:rPr>
        <w:t xml:space="preserve"> </w:t>
      </w:r>
      <w:r w:rsidR="00B53830">
        <w:rPr>
          <w:sz w:val="24"/>
        </w:rPr>
        <w:t>website and</w:t>
      </w:r>
      <w:r w:rsidR="00B53830">
        <w:rPr>
          <w:spacing w:val="-4"/>
          <w:sz w:val="24"/>
        </w:rPr>
        <w:t xml:space="preserve"> </w:t>
      </w:r>
      <w:r w:rsidR="00B53830">
        <w:rPr>
          <w:sz w:val="24"/>
        </w:rPr>
        <w:t>available</w:t>
      </w:r>
      <w:r w:rsidR="00B53830">
        <w:rPr>
          <w:spacing w:val="-5"/>
          <w:sz w:val="24"/>
        </w:rPr>
        <w:t xml:space="preserve"> </w:t>
      </w:r>
      <w:r w:rsidR="00B53830">
        <w:rPr>
          <w:sz w:val="24"/>
        </w:rPr>
        <w:t>in</w:t>
      </w:r>
      <w:r w:rsidR="00B53830">
        <w:rPr>
          <w:spacing w:val="-4"/>
          <w:sz w:val="24"/>
        </w:rPr>
        <w:t xml:space="preserve"> </w:t>
      </w:r>
      <w:r w:rsidR="00B53830">
        <w:rPr>
          <w:sz w:val="24"/>
        </w:rPr>
        <w:t>English,</w:t>
      </w:r>
      <w:r w:rsidR="00B53830">
        <w:rPr>
          <w:spacing w:val="-2"/>
          <w:sz w:val="24"/>
        </w:rPr>
        <w:t xml:space="preserve"> </w:t>
      </w:r>
      <w:r w:rsidR="00B53830">
        <w:rPr>
          <w:sz w:val="24"/>
        </w:rPr>
        <w:t>Spanish,</w:t>
      </w:r>
      <w:r w:rsidR="00B53830">
        <w:rPr>
          <w:spacing w:val="-4"/>
          <w:sz w:val="24"/>
        </w:rPr>
        <w:t xml:space="preserve"> </w:t>
      </w:r>
      <w:r w:rsidR="00B53830">
        <w:rPr>
          <w:sz w:val="24"/>
        </w:rPr>
        <w:t>and</w:t>
      </w:r>
      <w:r w:rsidR="00B53830">
        <w:rPr>
          <w:spacing w:val="-4"/>
          <w:sz w:val="24"/>
        </w:rPr>
        <w:t xml:space="preserve"> </w:t>
      </w:r>
      <w:r w:rsidR="00B53830">
        <w:rPr>
          <w:sz w:val="24"/>
        </w:rPr>
        <w:t>Haitian</w:t>
      </w:r>
      <w:r w:rsidR="00B53830">
        <w:rPr>
          <w:spacing w:val="-4"/>
          <w:sz w:val="24"/>
        </w:rPr>
        <w:t xml:space="preserve"> </w:t>
      </w:r>
      <w:r w:rsidR="00B53830">
        <w:rPr>
          <w:sz w:val="24"/>
        </w:rPr>
        <w:t>Creole,</w:t>
      </w:r>
      <w:r w:rsidR="00B53830">
        <w:rPr>
          <w:spacing w:val="-4"/>
          <w:sz w:val="24"/>
        </w:rPr>
        <w:t xml:space="preserve"> </w:t>
      </w:r>
      <w:r w:rsidR="00B53830">
        <w:rPr>
          <w:sz w:val="24"/>
        </w:rPr>
        <w:t>notes</w:t>
      </w:r>
      <w:r w:rsidR="00B53830">
        <w:rPr>
          <w:spacing w:val="-4"/>
          <w:sz w:val="24"/>
        </w:rPr>
        <w:t xml:space="preserve"> </w:t>
      </w:r>
      <w:r w:rsidR="00B53830">
        <w:rPr>
          <w:sz w:val="24"/>
        </w:rPr>
        <w:t>that</w:t>
      </w:r>
      <w:r w:rsidR="00B53830">
        <w:rPr>
          <w:spacing w:val="-4"/>
          <w:sz w:val="24"/>
        </w:rPr>
        <w:t xml:space="preserve"> </w:t>
      </w:r>
      <w:r>
        <w:rPr>
          <w:sz w:val="24"/>
        </w:rPr>
        <w:t>DDA</w:t>
      </w:r>
      <w:r w:rsidR="00B53830">
        <w:rPr>
          <w:sz w:val="24"/>
        </w:rPr>
        <w:t xml:space="preserve"> will provide</w:t>
      </w:r>
      <w:r w:rsidR="00B53830">
        <w:rPr>
          <w:spacing w:val="-1"/>
          <w:sz w:val="24"/>
        </w:rPr>
        <w:t xml:space="preserve"> </w:t>
      </w:r>
      <w:r w:rsidR="00B53830">
        <w:rPr>
          <w:sz w:val="24"/>
        </w:rPr>
        <w:t>free</w:t>
      </w:r>
      <w:r w:rsidR="00B53830">
        <w:rPr>
          <w:spacing w:val="-1"/>
          <w:sz w:val="24"/>
        </w:rPr>
        <w:t xml:space="preserve"> </w:t>
      </w:r>
      <w:r w:rsidR="00B53830">
        <w:rPr>
          <w:sz w:val="24"/>
        </w:rPr>
        <w:t>language</w:t>
      </w:r>
      <w:r w:rsidR="00B53830">
        <w:rPr>
          <w:spacing w:val="-1"/>
          <w:sz w:val="24"/>
        </w:rPr>
        <w:t xml:space="preserve"> </w:t>
      </w:r>
      <w:r w:rsidR="00B53830">
        <w:rPr>
          <w:sz w:val="24"/>
        </w:rPr>
        <w:t>assistance</w:t>
      </w:r>
      <w:r w:rsidR="00B53830">
        <w:rPr>
          <w:spacing w:val="-1"/>
          <w:sz w:val="24"/>
        </w:rPr>
        <w:t xml:space="preserve"> </w:t>
      </w:r>
      <w:r w:rsidR="00B53830">
        <w:rPr>
          <w:sz w:val="24"/>
        </w:rPr>
        <w:t>to LEP</w:t>
      </w:r>
      <w:r w:rsidR="00B53830">
        <w:rPr>
          <w:spacing w:val="-9"/>
          <w:sz w:val="24"/>
        </w:rPr>
        <w:t xml:space="preserve"> </w:t>
      </w:r>
      <w:r w:rsidR="00B53830">
        <w:rPr>
          <w:sz w:val="24"/>
        </w:rPr>
        <w:t xml:space="preserve">individuals and contains the contact information of </w:t>
      </w:r>
      <w:r>
        <w:rPr>
          <w:sz w:val="24"/>
        </w:rPr>
        <w:t>DDA</w:t>
      </w:r>
      <w:r w:rsidR="00B53830">
        <w:rPr>
          <w:sz w:val="24"/>
        </w:rPr>
        <w:t>’s Non-Discrimination Coordinator.</w:t>
      </w:r>
    </w:p>
    <w:p w14:paraId="7F2C99DB" w14:textId="77777777" w:rsidR="00573507" w:rsidRDefault="00573507">
      <w:pPr>
        <w:pStyle w:val="BodyText"/>
        <w:spacing w:before="22"/>
      </w:pPr>
    </w:p>
    <w:p w14:paraId="6D176D0D" w14:textId="16F5C33A" w:rsidR="00573507" w:rsidRDefault="00B91466">
      <w:pPr>
        <w:pStyle w:val="ListParagraph"/>
        <w:numPr>
          <w:ilvl w:val="2"/>
          <w:numId w:val="1"/>
        </w:numPr>
        <w:tabs>
          <w:tab w:val="left" w:pos="2157"/>
          <w:tab w:val="left" w:pos="2160"/>
        </w:tabs>
        <w:ind w:right="43" w:hanging="440"/>
        <w:jc w:val="both"/>
        <w:rPr>
          <w:sz w:val="24"/>
        </w:rPr>
      </w:pPr>
      <w:r>
        <w:rPr>
          <w:sz w:val="24"/>
        </w:rPr>
        <w:t>DDA</w:t>
      </w:r>
      <w:r w:rsidR="00B53830">
        <w:rPr>
          <w:sz w:val="24"/>
        </w:rPr>
        <w:t>’s</w:t>
      </w:r>
      <w:r w:rsidR="00B53830">
        <w:rPr>
          <w:spacing w:val="-9"/>
          <w:sz w:val="24"/>
        </w:rPr>
        <w:t xml:space="preserve"> </w:t>
      </w:r>
      <w:r w:rsidR="00B53830">
        <w:rPr>
          <w:sz w:val="24"/>
        </w:rPr>
        <w:t>Title</w:t>
      </w:r>
      <w:r w:rsidR="00B53830">
        <w:rPr>
          <w:spacing w:val="-10"/>
          <w:sz w:val="24"/>
        </w:rPr>
        <w:t xml:space="preserve"> </w:t>
      </w:r>
      <w:r w:rsidR="00B53830">
        <w:rPr>
          <w:sz w:val="24"/>
        </w:rPr>
        <w:t>VI</w:t>
      </w:r>
      <w:r w:rsidR="00B53830">
        <w:rPr>
          <w:spacing w:val="-6"/>
          <w:sz w:val="24"/>
        </w:rPr>
        <w:t xml:space="preserve"> </w:t>
      </w:r>
      <w:r w:rsidR="00B53830">
        <w:rPr>
          <w:sz w:val="24"/>
        </w:rPr>
        <w:t>webpage,</w:t>
      </w:r>
      <w:r w:rsidR="00B53830">
        <w:rPr>
          <w:spacing w:val="-5"/>
          <w:sz w:val="24"/>
        </w:rPr>
        <w:t xml:space="preserve"> </w:t>
      </w:r>
      <w:r w:rsidR="00B53830">
        <w:rPr>
          <w:sz w:val="24"/>
        </w:rPr>
        <w:t>linked</w:t>
      </w:r>
      <w:r w:rsidR="00B53830">
        <w:rPr>
          <w:spacing w:val="-5"/>
          <w:sz w:val="24"/>
        </w:rPr>
        <w:t xml:space="preserve"> </w:t>
      </w:r>
      <w:r w:rsidR="00B53830">
        <w:rPr>
          <w:sz w:val="24"/>
        </w:rPr>
        <w:t>at</w:t>
      </w:r>
      <w:r w:rsidR="00B53830">
        <w:rPr>
          <w:spacing w:val="-5"/>
          <w:sz w:val="24"/>
        </w:rPr>
        <w:t xml:space="preserve"> </w:t>
      </w:r>
      <w:r w:rsidR="00B53830">
        <w:rPr>
          <w:sz w:val="24"/>
        </w:rPr>
        <w:t>the</w:t>
      </w:r>
      <w:r w:rsidR="00B53830">
        <w:rPr>
          <w:spacing w:val="-6"/>
          <w:sz w:val="24"/>
        </w:rPr>
        <w:t xml:space="preserve"> </w:t>
      </w:r>
      <w:r w:rsidR="00B53830">
        <w:rPr>
          <w:sz w:val="24"/>
        </w:rPr>
        <w:t>bottom</w:t>
      </w:r>
      <w:r w:rsidR="00B53830">
        <w:rPr>
          <w:spacing w:val="-5"/>
          <w:sz w:val="24"/>
        </w:rPr>
        <w:t xml:space="preserve"> </w:t>
      </w:r>
      <w:r w:rsidR="00B53830">
        <w:rPr>
          <w:sz w:val="24"/>
        </w:rPr>
        <w:t>of</w:t>
      </w:r>
      <w:r w:rsidR="00B53830">
        <w:rPr>
          <w:spacing w:val="-6"/>
          <w:sz w:val="24"/>
        </w:rPr>
        <w:t xml:space="preserve"> </w:t>
      </w:r>
      <w:r w:rsidR="00B53830">
        <w:rPr>
          <w:sz w:val="24"/>
        </w:rPr>
        <w:t>its</w:t>
      </w:r>
      <w:r w:rsidR="00B53830">
        <w:rPr>
          <w:spacing w:val="-5"/>
          <w:sz w:val="24"/>
        </w:rPr>
        <w:t xml:space="preserve"> </w:t>
      </w:r>
      <w:r w:rsidR="00B53830">
        <w:rPr>
          <w:sz w:val="24"/>
        </w:rPr>
        <w:t>website,</w:t>
      </w:r>
      <w:r w:rsidR="00B53830">
        <w:rPr>
          <w:spacing w:val="-5"/>
          <w:sz w:val="24"/>
        </w:rPr>
        <w:t xml:space="preserve"> </w:t>
      </w:r>
      <w:r w:rsidR="00B53830">
        <w:rPr>
          <w:sz w:val="24"/>
        </w:rPr>
        <w:t>states</w:t>
      </w:r>
      <w:r w:rsidR="00B53830">
        <w:rPr>
          <w:spacing w:val="-5"/>
          <w:sz w:val="24"/>
        </w:rPr>
        <w:t xml:space="preserve"> </w:t>
      </w:r>
      <w:r w:rsidR="00B53830">
        <w:rPr>
          <w:sz w:val="24"/>
        </w:rPr>
        <w:t xml:space="preserve">that </w:t>
      </w:r>
      <w:r>
        <w:rPr>
          <w:sz w:val="24"/>
        </w:rPr>
        <w:t>DDA</w:t>
      </w:r>
      <w:r w:rsidR="00B53830">
        <w:rPr>
          <w:sz w:val="24"/>
        </w:rPr>
        <w:t xml:space="preserve"> will provide</w:t>
      </w:r>
      <w:r w:rsidR="00B53830">
        <w:rPr>
          <w:spacing w:val="-1"/>
          <w:sz w:val="24"/>
        </w:rPr>
        <w:t xml:space="preserve"> </w:t>
      </w:r>
      <w:proofErr w:type="gramStart"/>
      <w:r w:rsidR="00B53830">
        <w:rPr>
          <w:sz w:val="24"/>
        </w:rPr>
        <w:t>translation</w:t>
      </w:r>
      <w:proofErr w:type="gramEnd"/>
      <w:r w:rsidR="00B53830">
        <w:rPr>
          <w:sz w:val="24"/>
        </w:rPr>
        <w:t xml:space="preserve"> or</w:t>
      </w:r>
      <w:r w:rsidR="00B53830">
        <w:rPr>
          <w:spacing w:val="-1"/>
          <w:sz w:val="24"/>
        </w:rPr>
        <w:t xml:space="preserve"> </w:t>
      </w:r>
      <w:r w:rsidR="00B53830">
        <w:rPr>
          <w:sz w:val="24"/>
        </w:rPr>
        <w:t>interpretation services and includes an e-mail and phone number to contact for more information.</w:t>
      </w:r>
    </w:p>
    <w:p w14:paraId="36BF8DB9" w14:textId="77777777" w:rsidR="00573507" w:rsidRDefault="00573507">
      <w:pPr>
        <w:pStyle w:val="BodyText"/>
        <w:spacing w:before="21"/>
      </w:pPr>
    </w:p>
    <w:p w14:paraId="6DACD1BD" w14:textId="14391532" w:rsidR="00573507" w:rsidRDefault="00B91466">
      <w:pPr>
        <w:pStyle w:val="ListParagraph"/>
        <w:numPr>
          <w:ilvl w:val="1"/>
          <w:numId w:val="1"/>
        </w:numPr>
        <w:tabs>
          <w:tab w:val="left" w:pos="1438"/>
          <w:tab w:val="left" w:pos="1440"/>
        </w:tabs>
        <w:spacing w:before="1"/>
        <w:ind w:right="203"/>
        <w:rPr>
          <w:sz w:val="24"/>
        </w:rPr>
      </w:pPr>
      <w:r>
        <w:rPr>
          <w:sz w:val="24"/>
        </w:rPr>
        <w:t>DDA</w:t>
      </w:r>
      <w:r w:rsidR="00B53830">
        <w:rPr>
          <w:spacing w:val="-4"/>
          <w:sz w:val="24"/>
        </w:rPr>
        <w:t xml:space="preserve"> </w:t>
      </w:r>
      <w:r w:rsidR="00B53830">
        <w:rPr>
          <w:sz w:val="24"/>
        </w:rPr>
        <w:t>will</w:t>
      </w:r>
      <w:r w:rsidR="00B53830">
        <w:rPr>
          <w:spacing w:val="-4"/>
          <w:sz w:val="24"/>
        </w:rPr>
        <w:t xml:space="preserve"> </w:t>
      </w:r>
      <w:r w:rsidR="00B53830">
        <w:rPr>
          <w:sz w:val="24"/>
        </w:rPr>
        <w:t>identify</w:t>
      </w:r>
      <w:r w:rsidR="00B53830">
        <w:rPr>
          <w:spacing w:val="-4"/>
          <w:sz w:val="24"/>
        </w:rPr>
        <w:t xml:space="preserve"> </w:t>
      </w:r>
      <w:r w:rsidR="00B53830">
        <w:rPr>
          <w:sz w:val="24"/>
        </w:rPr>
        <w:t>and</w:t>
      </w:r>
      <w:r w:rsidR="00B53830">
        <w:rPr>
          <w:spacing w:val="-4"/>
          <w:sz w:val="24"/>
        </w:rPr>
        <w:t xml:space="preserve"> </w:t>
      </w:r>
      <w:r w:rsidR="00B53830">
        <w:rPr>
          <w:sz w:val="24"/>
        </w:rPr>
        <w:t>maintain</w:t>
      </w:r>
      <w:r w:rsidR="00B53830">
        <w:rPr>
          <w:spacing w:val="-4"/>
          <w:sz w:val="24"/>
        </w:rPr>
        <w:t xml:space="preserve"> </w:t>
      </w:r>
      <w:r w:rsidR="00B53830">
        <w:rPr>
          <w:sz w:val="24"/>
        </w:rPr>
        <w:t>a</w:t>
      </w:r>
      <w:r w:rsidR="00B53830">
        <w:rPr>
          <w:spacing w:val="-5"/>
          <w:sz w:val="24"/>
        </w:rPr>
        <w:t xml:space="preserve"> </w:t>
      </w:r>
      <w:r w:rsidR="00B53830">
        <w:rPr>
          <w:sz w:val="24"/>
        </w:rPr>
        <w:t>spatial</w:t>
      </w:r>
      <w:r w:rsidR="00B53830">
        <w:rPr>
          <w:spacing w:val="-4"/>
          <w:sz w:val="24"/>
        </w:rPr>
        <w:t xml:space="preserve"> </w:t>
      </w:r>
      <w:r w:rsidR="00B53830">
        <w:rPr>
          <w:sz w:val="24"/>
        </w:rPr>
        <w:t>database</w:t>
      </w:r>
      <w:r w:rsidR="00B53830">
        <w:rPr>
          <w:spacing w:val="-5"/>
          <w:sz w:val="24"/>
        </w:rPr>
        <w:t xml:space="preserve"> </w:t>
      </w:r>
      <w:r w:rsidR="00B53830">
        <w:rPr>
          <w:sz w:val="24"/>
        </w:rPr>
        <w:t>of</w:t>
      </w:r>
      <w:r w:rsidR="00B53830">
        <w:rPr>
          <w:spacing w:val="-5"/>
          <w:sz w:val="24"/>
        </w:rPr>
        <w:t xml:space="preserve"> </w:t>
      </w:r>
      <w:r w:rsidR="00B53830">
        <w:rPr>
          <w:sz w:val="24"/>
        </w:rPr>
        <w:t>community</w:t>
      </w:r>
      <w:r w:rsidR="00B53830">
        <w:rPr>
          <w:spacing w:val="-4"/>
          <w:sz w:val="24"/>
        </w:rPr>
        <w:t xml:space="preserve"> </w:t>
      </w:r>
      <w:r w:rsidR="00B53830">
        <w:rPr>
          <w:sz w:val="24"/>
        </w:rPr>
        <w:t>resources— the “Community Assets Campaign”—including points of contact, meeting locations, and bulletin boards, to better adapt its public notice and outreach strategies in LEP communities.</w:t>
      </w:r>
    </w:p>
    <w:p w14:paraId="19F73035" w14:textId="77777777" w:rsidR="00573507" w:rsidRDefault="00573507">
      <w:pPr>
        <w:pStyle w:val="BodyText"/>
        <w:rPr>
          <w:sz w:val="20"/>
        </w:rPr>
      </w:pPr>
    </w:p>
    <w:p w14:paraId="3B010E23" w14:textId="77777777" w:rsidR="00573507" w:rsidRDefault="00573507">
      <w:pPr>
        <w:pStyle w:val="BodyText"/>
        <w:rPr>
          <w:sz w:val="20"/>
        </w:rPr>
      </w:pPr>
    </w:p>
    <w:p w14:paraId="328826FD" w14:textId="77777777" w:rsidR="00573507" w:rsidRDefault="00573507">
      <w:pPr>
        <w:pStyle w:val="BodyText"/>
        <w:rPr>
          <w:sz w:val="20"/>
        </w:rPr>
      </w:pPr>
    </w:p>
    <w:p w14:paraId="2C4C7C52" w14:textId="77777777" w:rsidR="00573507" w:rsidRDefault="00573507">
      <w:pPr>
        <w:pStyle w:val="BodyText"/>
        <w:rPr>
          <w:sz w:val="20"/>
        </w:rPr>
      </w:pPr>
    </w:p>
    <w:p w14:paraId="0D4A296A" w14:textId="77777777" w:rsidR="00573507" w:rsidRDefault="00B53830">
      <w:pPr>
        <w:pStyle w:val="BodyText"/>
        <w:spacing w:before="22"/>
        <w:rPr>
          <w:sz w:val="20"/>
        </w:rPr>
      </w:pPr>
      <w:r>
        <w:rPr>
          <w:noProof/>
          <w:sz w:val="20"/>
        </w:rPr>
        <mc:AlternateContent>
          <mc:Choice Requires="wps">
            <w:drawing>
              <wp:anchor distT="0" distB="0" distL="0" distR="0" simplePos="0" relativeHeight="251655680" behindDoc="1" locked="0" layoutInCell="1" allowOverlap="1" wp14:anchorId="23ABB74F" wp14:editId="0DA4119E">
                <wp:simplePos x="0" y="0"/>
                <wp:positionH relativeFrom="page">
                  <wp:posOffset>914400</wp:posOffset>
                </wp:positionH>
                <wp:positionV relativeFrom="paragraph">
                  <wp:posOffset>175314</wp:posOffset>
                </wp:positionV>
                <wp:extent cx="5943600" cy="17526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175260"/>
                        </a:xfrm>
                        <a:prstGeom prst="rect">
                          <a:avLst/>
                        </a:prstGeom>
                        <a:solidFill>
                          <a:srgbClr val="E6E6E6"/>
                        </a:solidFill>
                      </wps:spPr>
                      <wps:txbx>
                        <w:txbxContent>
                          <w:p w14:paraId="435B06A3" w14:textId="140FDB72" w:rsidR="00573507" w:rsidRDefault="00B53830">
                            <w:pPr>
                              <w:pStyle w:val="BodyText"/>
                              <w:tabs>
                                <w:tab w:val="right" w:pos="9359"/>
                              </w:tabs>
                              <w:spacing w:line="275" w:lineRule="exact"/>
                              <w:ind w:right="-15"/>
                              <w:rPr>
                                <w:color w:val="000000"/>
                              </w:rPr>
                            </w:pPr>
                            <w:r>
                              <w:rPr>
                                <w:color w:val="000000"/>
                              </w:rPr>
                              <w:t xml:space="preserve">July </w:t>
                            </w:r>
                            <w:r>
                              <w:rPr>
                                <w:color w:val="000000"/>
                                <w:spacing w:val="-4"/>
                              </w:rPr>
                              <w:t>202</w:t>
                            </w:r>
                            <w:r w:rsidR="00B91466">
                              <w:rPr>
                                <w:color w:val="000000"/>
                                <w:spacing w:val="-4"/>
                              </w:rPr>
                              <w:t>5</w:t>
                            </w:r>
                            <w:r>
                              <w:rPr>
                                <w:color w:val="000000"/>
                              </w:rPr>
                              <w:tab/>
                            </w:r>
                            <w:r>
                              <w:rPr>
                                <w:color w:val="000000"/>
                                <w:spacing w:val="-10"/>
                              </w:rPr>
                              <w:t>2</w:t>
                            </w:r>
                          </w:p>
                        </w:txbxContent>
                      </wps:txbx>
                      <wps:bodyPr wrap="square" lIns="0" tIns="0" rIns="0" bIns="0" rtlCol="0">
                        <a:noAutofit/>
                      </wps:bodyPr>
                    </wps:wsp>
                  </a:graphicData>
                </a:graphic>
              </wp:anchor>
            </w:drawing>
          </mc:Choice>
          <mc:Fallback>
            <w:pict>
              <v:shape w14:anchorId="23ABB74F" id="Textbox 3" o:spid="_x0000_s1028" type="#_x0000_t202" style="position:absolute;margin-left:1in;margin-top:13.8pt;width:468pt;height:13.8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" fillcolor="#e6e6e6" stroked="f">
                <v:textbox inset="0,0,0,0">
                  <w:txbxContent>
                    <w:p w14:paraId="435B06A3" w14:textId="140FDB72" w:rsidR="00573507" w:rsidRDefault="00B53830">
                      <w:pPr>
                        <w:pStyle w:val="BodyText"/>
                        <w:tabs>
                          <w:tab w:val="right" w:pos="9359"/>
                        </w:tabs>
                        <w:spacing w:line="275" w:lineRule="exact"/>
                        <w:ind w:right="-15"/>
                        <w:rPr>
                          <w:color w:val="000000"/>
                        </w:rPr>
                      </w:pPr>
                      <w:r>
                        <w:rPr>
                          <w:color w:val="000000"/>
                        </w:rPr>
                        <w:t xml:space="preserve">July </w:t>
                      </w:r>
                      <w:r>
                        <w:rPr>
                          <w:color w:val="000000"/>
                          <w:spacing w:val="-4"/>
                        </w:rPr>
                        <w:t>202</w:t>
                      </w:r>
                      <w:r w:rsidR="00B91466">
                        <w:rPr>
                          <w:color w:val="000000"/>
                          <w:spacing w:val="-4"/>
                        </w:rPr>
                        <w:t>5</w:t>
                      </w:r>
                      <w:r>
                        <w:rPr>
                          <w:color w:val="000000"/>
                        </w:rPr>
                        <w:tab/>
                      </w:r>
                      <w:r>
                        <w:rPr>
                          <w:color w:val="000000"/>
                          <w:spacing w:val="-10"/>
                        </w:rPr>
                        <w:t>2</w:t>
                      </w:r>
                    </w:p>
                  </w:txbxContent>
                </v:textbox>
                <w10:wrap type="topAndBottom" anchorx="page"/>
              </v:shape>
            </w:pict>
          </mc:Fallback>
        </mc:AlternateContent>
      </w:r>
    </w:p>
    <w:p w14:paraId="71236FE4" w14:textId="77777777" w:rsidR="00573507" w:rsidRDefault="00573507">
      <w:pPr>
        <w:pStyle w:val="BodyText"/>
        <w:rPr>
          <w:sz w:val="20"/>
        </w:rPr>
        <w:sectPr w:rsidR="00573507" w:rsidSect="00183D5D">
          <w:pgSz w:w="12240" w:h="15840"/>
          <w:pgMar w:top="1640" w:right="1440" w:bottom="280" w:left="1440" w:header="720" w:footer="720" w:gutter="0"/>
          <w:pgBorders w:offsetFrom="page">
            <w:top w:val="single" w:sz="24" w:space="24" w:color="1F497D" w:themeColor="text2"/>
            <w:left w:val="single" w:sz="24" w:space="24" w:color="1F497D" w:themeColor="text2"/>
            <w:bottom w:val="single" w:sz="24" w:space="24" w:color="1F497D" w:themeColor="text2"/>
            <w:right w:val="single" w:sz="24" w:space="24" w:color="1F497D" w:themeColor="text2"/>
          </w:pgBorders>
          <w:cols w:space="720"/>
        </w:sectPr>
      </w:pPr>
    </w:p>
    <w:p w14:paraId="77887A5B" w14:textId="77777777" w:rsidR="00573507" w:rsidRDefault="00B53830">
      <w:pPr>
        <w:pStyle w:val="Heading1"/>
        <w:numPr>
          <w:ilvl w:val="0"/>
          <w:numId w:val="1"/>
        </w:numPr>
        <w:tabs>
          <w:tab w:val="left" w:pos="1079"/>
        </w:tabs>
        <w:spacing w:before="75"/>
        <w:ind w:left="1079" w:hanging="719"/>
      </w:pPr>
      <w:r>
        <w:lastRenderedPageBreak/>
        <w:t>Selecting</w:t>
      </w:r>
      <w:r>
        <w:rPr>
          <w:spacing w:val="-5"/>
        </w:rPr>
        <w:t xml:space="preserve"> </w:t>
      </w:r>
      <w:r>
        <w:t>Language</w:t>
      </w:r>
      <w:r>
        <w:rPr>
          <w:spacing w:val="-16"/>
        </w:rPr>
        <w:t xml:space="preserve"> </w:t>
      </w:r>
      <w:r>
        <w:t>Assistance</w:t>
      </w:r>
      <w:r>
        <w:rPr>
          <w:spacing w:val="-3"/>
        </w:rPr>
        <w:t xml:space="preserve"> </w:t>
      </w:r>
      <w:r>
        <w:rPr>
          <w:spacing w:val="-2"/>
        </w:rPr>
        <w:t>Services</w:t>
      </w:r>
    </w:p>
    <w:p w14:paraId="49CAF111" w14:textId="77777777" w:rsidR="00573507" w:rsidRDefault="00573507">
      <w:pPr>
        <w:pStyle w:val="BodyText"/>
        <w:rPr>
          <w:b/>
        </w:rPr>
      </w:pPr>
    </w:p>
    <w:p w14:paraId="098EE455" w14:textId="2540FF25" w:rsidR="00573507" w:rsidRDefault="00B91466">
      <w:pPr>
        <w:pStyle w:val="ListParagraph"/>
        <w:numPr>
          <w:ilvl w:val="1"/>
          <w:numId w:val="1"/>
        </w:numPr>
        <w:tabs>
          <w:tab w:val="left" w:pos="1440"/>
        </w:tabs>
        <w:ind w:right="280"/>
        <w:jc w:val="both"/>
        <w:rPr>
          <w:sz w:val="24"/>
        </w:rPr>
      </w:pPr>
      <w:r>
        <w:rPr>
          <w:sz w:val="24"/>
        </w:rPr>
        <w:t>DDA</w:t>
      </w:r>
      <w:r w:rsidR="00B53830">
        <w:rPr>
          <w:sz w:val="24"/>
        </w:rPr>
        <w:t xml:space="preserve"> will provide</w:t>
      </w:r>
      <w:r w:rsidR="00B53830">
        <w:rPr>
          <w:spacing w:val="-1"/>
          <w:sz w:val="24"/>
        </w:rPr>
        <w:t xml:space="preserve"> </w:t>
      </w:r>
      <w:r w:rsidR="00B53830">
        <w:rPr>
          <w:sz w:val="24"/>
        </w:rPr>
        <w:t>written translation for</w:t>
      </w:r>
      <w:r w:rsidR="00B53830">
        <w:rPr>
          <w:spacing w:val="-1"/>
          <w:sz w:val="24"/>
        </w:rPr>
        <w:t xml:space="preserve"> </w:t>
      </w:r>
      <w:r w:rsidR="00B53830">
        <w:rPr>
          <w:sz w:val="24"/>
        </w:rPr>
        <w:t>vital documents wherever</w:t>
      </w:r>
      <w:r w:rsidR="00B53830">
        <w:rPr>
          <w:spacing w:val="-1"/>
          <w:sz w:val="24"/>
        </w:rPr>
        <w:t xml:space="preserve"> </w:t>
      </w:r>
      <w:r w:rsidR="00B53830">
        <w:rPr>
          <w:sz w:val="24"/>
        </w:rPr>
        <w:t>the</w:t>
      </w:r>
      <w:r w:rsidR="00B53830">
        <w:rPr>
          <w:spacing w:val="-1"/>
          <w:sz w:val="24"/>
        </w:rPr>
        <w:t xml:space="preserve"> </w:t>
      </w:r>
      <w:r w:rsidR="00B53830">
        <w:rPr>
          <w:sz w:val="24"/>
        </w:rPr>
        <w:t>need for</w:t>
      </w:r>
      <w:r w:rsidR="00B53830">
        <w:rPr>
          <w:spacing w:val="-4"/>
          <w:sz w:val="24"/>
        </w:rPr>
        <w:t xml:space="preserve"> </w:t>
      </w:r>
      <w:r w:rsidR="00B53830">
        <w:rPr>
          <w:sz w:val="24"/>
        </w:rPr>
        <w:t>such</w:t>
      </w:r>
      <w:r w:rsidR="00B53830">
        <w:rPr>
          <w:spacing w:val="-3"/>
          <w:sz w:val="24"/>
        </w:rPr>
        <w:t xml:space="preserve"> </w:t>
      </w:r>
      <w:r w:rsidR="00B53830">
        <w:rPr>
          <w:sz w:val="24"/>
        </w:rPr>
        <w:t>is</w:t>
      </w:r>
      <w:r w:rsidR="00B53830">
        <w:rPr>
          <w:spacing w:val="-3"/>
          <w:sz w:val="24"/>
        </w:rPr>
        <w:t xml:space="preserve"> </w:t>
      </w:r>
      <w:r w:rsidR="00B53830">
        <w:rPr>
          <w:sz w:val="24"/>
        </w:rPr>
        <w:t>determined</w:t>
      </w:r>
      <w:r w:rsidR="00B53830">
        <w:rPr>
          <w:spacing w:val="-3"/>
          <w:sz w:val="24"/>
        </w:rPr>
        <w:t xml:space="preserve"> </w:t>
      </w:r>
      <w:r w:rsidR="00B53830">
        <w:rPr>
          <w:sz w:val="24"/>
        </w:rPr>
        <w:t>pursuant</w:t>
      </w:r>
      <w:r w:rsidR="00B53830">
        <w:rPr>
          <w:spacing w:val="-3"/>
          <w:sz w:val="24"/>
        </w:rPr>
        <w:t xml:space="preserve"> </w:t>
      </w:r>
      <w:r w:rsidR="00B53830">
        <w:rPr>
          <w:sz w:val="24"/>
        </w:rPr>
        <w:t>to</w:t>
      </w:r>
      <w:r w:rsidR="00B53830">
        <w:rPr>
          <w:spacing w:val="-3"/>
          <w:sz w:val="24"/>
        </w:rPr>
        <w:t xml:space="preserve"> </w:t>
      </w:r>
      <w:r w:rsidR="00B53830">
        <w:rPr>
          <w:sz w:val="24"/>
        </w:rPr>
        <w:t>Section</w:t>
      </w:r>
      <w:r w:rsidR="00B53830">
        <w:rPr>
          <w:spacing w:val="-3"/>
          <w:sz w:val="24"/>
        </w:rPr>
        <w:t xml:space="preserve"> </w:t>
      </w:r>
      <w:r w:rsidR="00B53830">
        <w:rPr>
          <w:sz w:val="24"/>
        </w:rPr>
        <w:t>II,</w:t>
      </w:r>
      <w:r w:rsidR="00B53830">
        <w:rPr>
          <w:spacing w:val="-3"/>
          <w:sz w:val="24"/>
        </w:rPr>
        <w:t xml:space="preserve"> </w:t>
      </w:r>
      <w:r w:rsidR="00B53830">
        <w:rPr>
          <w:sz w:val="24"/>
        </w:rPr>
        <w:t>above,</w:t>
      </w:r>
      <w:r w:rsidR="00B53830">
        <w:rPr>
          <w:spacing w:val="-3"/>
          <w:sz w:val="24"/>
        </w:rPr>
        <w:t xml:space="preserve"> </w:t>
      </w:r>
      <w:r w:rsidR="00B53830">
        <w:rPr>
          <w:sz w:val="24"/>
        </w:rPr>
        <w:t>as</w:t>
      </w:r>
      <w:r w:rsidR="00B53830">
        <w:rPr>
          <w:spacing w:val="-3"/>
          <w:sz w:val="24"/>
        </w:rPr>
        <w:t xml:space="preserve"> </w:t>
      </w:r>
      <w:r w:rsidR="00B53830">
        <w:rPr>
          <w:sz w:val="24"/>
        </w:rPr>
        <w:t>well</w:t>
      </w:r>
      <w:r w:rsidR="00B53830">
        <w:rPr>
          <w:spacing w:val="-3"/>
          <w:sz w:val="24"/>
        </w:rPr>
        <w:t xml:space="preserve"> </w:t>
      </w:r>
      <w:r w:rsidR="00B53830">
        <w:rPr>
          <w:sz w:val="24"/>
        </w:rPr>
        <w:t>as</w:t>
      </w:r>
      <w:r w:rsidR="00B53830">
        <w:rPr>
          <w:spacing w:val="-3"/>
          <w:sz w:val="24"/>
        </w:rPr>
        <w:t xml:space="preserve"> </w:t>
      </w:r>
      <w:r w:rsidR="00B53830">
        <w:rPr>
          <w:sz w:val="24"/>
        </w:rPr>
        <w:t>for</w:t>
      </w:r>
      <w:r w:rsidR="00B53830">
        <w:rPr>
          <w:spacing w:val="-4"/>
          <w:sz w:val="24"/>
        </w:rPr>
        <w:t xml:space="preserve"> </w:t>
      </w:r>
      <w:r w:rsidR="00B53830">
        <w:rPr>
          <w:sz w:val="24"/>
        </w:rPr>
        <w:t>each</w:t>
      </w:r>
      <w:r w:rsidR="00B53830">
        <w:rPr>
          <w:spacing w:val="-3"/>
          <w:sz w:val="24"/>
        </w:rPr>
        <w:t xml:space="preserve"> </w:t>
      </w:r>
      <w:r w:rsidR="00B53830">
        <w:rPr>
          <w:sz w:val="24"/>
        </w:rPr>
        <w:t>eligible LEP language group that constitutes the lower of either:</w:t>
      </w:r>
    </w:p>
    <w:p w14:paraId="49DA4B79" w14:textId="77777777" w:rsidR="00573507" w:rsidRDefault="00573507">
      <w:pPr>
        <w:pStyle w:val="BodyText"/>
      </w:pPr>
    </w:p>
    <w:p w14:paraId="568E3C72" w14:textId="77777777" w:rsidR="00573507" w:rsidRDefault="00B53830">
      <w:pPr>
        <w:pStyle w:val="ListParagraph"/>
        <w:numPr>
          <w:ilvl w:val="2"/>
          <w:numId w:val="1"/>
        </w:numPr>
        <w:tabs>
          <w:tab w:val="left" w:pos="2158"/>
        </w:tabs>
        <w:ind w:left="2158" w:hanging="306"/>
        <w:jc w:val="left"/>
        <w:rPr>
          <w:b/>
          <w:sz w:val="24"/>
        </w:rPr>
      </w:pPr>
      <w:r>
        <w:rPr>
          <w:sz w:val="24"/>
        </w:rPr>
        <w:t>5%</w:t>
      </w:r>
      <w:r>
        <w:rPr>
          <w:spacing w:val="-5"/>
          <w:sz w:val="24"/>
        </w:rPr>
        <w:t xml:space="preserve"> </w:t>
      </w:r>
      <w:r>
        <w:rPr>
          <w:sz w:val="24"/>
        </w:rPr>
        <w:t>of</w:t>
      </w:r>
      <w:r>
        <w:rPr>
          <w:spacing w:val="-4"/>
          <w:sz w:val="24"/>
        </w:rPr>
        <w:t xml:space="preserve"> </w:t>
      </w:r>
      <w:r>
        <w:rPr>
          <w:sz w:val="24"/>
        </w:rPr>
        <w:t>the</w:t>
      </w:r>
      <w:r>
        <w:rPr>
          <w:spacing w:val="-4"/>
          <w:sz w:val="24"/>
        </w:rPr>
        <w:t xml:space="preserve"> </w:t>
      </w:r>
      <w:r>
        <w:rPr>
          <w:sz w:val="24"/>
        </w:rPr>
        <w:t>affected</w:t>
      </w:r>
      <w:r>
        <w:rPr>
          <w:spacing w:val="-4"/>
          <w:sz w:val="24"/>
        </w:rPr>
        <w:t xml:space="preserve"> </w:t>
      </w:r>
      <w:r>
        <w:rPr>
          <w:sz w:val="24"/>
        </w:rPr>
        <w:t>community’s</w:t>
      </w:r>
      <w:r>
        <w:rPr>
          <w:spacing w:val="-3"/>
          <w:sz w:val="24"/>
        </w:rPr>
        <w:t xml:space="preserve"> </w:t>
      </w:r>
      <w:r>
        <w:rPr>
          <w:sz w:val="24"/>
        </w:rPr>
        <w:t>population;</w:t>
      </w:r>
      <w:r>
        <w:rPr>
          <w:spacing w:val="-3"/>
          <w:sz w:val="24"/>
        </w:rPr>
        <w:t xml:space="preserve"> </w:t>
      </w:r>
      <w:r>
        <w:rPr>
          <w:spacing w:val="-5"/>
          <w:sz w:val="24"/>
        </w:rPr>
        <w:t>or</w:t>
      </w:r>
    </w:p>
    <w:p w14:paraId="29B1B2F0" w14:textId="77777777" w:rsidR="00573507" w:rsidRDefault="00B53830">
      <w:pPr>
        <w:pStyle w:val="ListParagraph"/>
        <w:numPr>
          <w:ilvl w:val="2"/>
          <w:numId w:val="1"/>
        </w:numPr>
        <w:tabs>
          <w:tab w:val="left" w:pos="2158"/>
          <w:tab w:val="left" w:pos="2160"/>
        </w:tabs>
        <w:ind w:right="939" w:hanging="375"/>
        <w:jc w:val="left"/>
        <w:rPr>
          <w:b/>
          <w:sz w:val="24"/>
        </w:rPr>
      </w:pPr>
      <w:r>
        <w:rPr>
          <w:sz w:val="24"/>
        </w:rPr>
        <w:t>Includes</w:t>
      </w:r>
      <w:r>
        <w:rPr>
          <w:spacing w:val="-4"/>
          <w:sz w:val="24"/>
        </w:rPr>
        <w:t xml:space="preserve"> </w:t>
      </w:r>
      <w:r>
        <w:rPr>
          <w:sz w:val="24"/>
        </w:rPr>
        <w:t>1,000</w:t>
      </w:r>
      <w:r>
        <w:rPr>
          <w:spacing w:val="-4"/>
          <w:sz w:val="24"/>
        </w:rPr>
        <w:t xml:space="preserve"> </w:t>
      </w:r>
      <w:r>
        <w:rPr>
          <w:sz w:val="24"/>
        </w:rPr>
        <w:t>people</w:t>
      </w:r>
      <w:r>
        <w:rPr>
          <w:spacing w:val="-3"/>
          <w:sz w:val="24"/>
        </w:rPr>
        <w:t xml:space="preserve"> </w:t>
      </w:r>
      <w:r>
        <w:rPr>
          <w:sz w:val="24"/>
        </w:rPr>
        <w:t>within</w:t>
      </w:r>
      <w:r>
        <w:rPr>
          <w:spacing w:val="-4"/>
          <w:sz w:val="24"/>
        </w:rPr>
        <w:t xml:space="preserve"> </w:t>
      </w:r>
      <w:r>
        <w:rPr>
          <w:sz w:val="24"/>
        </w:rPr>
        <w:t>the</w:t>
      </w:r>
      <w:r>
        <w:rPr>
          <w:spacing w:val="-5"/>
          <w:sz w:val="24"/>
        </w:rPr>
        <w:t xml:space="preserve"> </w:t>
      </w:r>
      <w:r>
        <w:rPr>
          <w:sz w:val="24"/>
        </w:rPr>
        <w:t>community</w:t>
      </w:r>
      <w:r>
        <w:rPr>
          <w:spacing w:val="-4"/>
          <w:sz w:val="24"/>
        </w:rPr>
        <w:t xml:space="preserve"> </w:t>
      </w:r>
      <w:r>
        <w:rPr>
          <w:sz w:val="24"/>
        </w:rPr>
        <w:t>who</w:t>
      </w:r>
      <w:r>
        <w:rPr>
          <w:spacing w:val="-4"/>
          <w:sz w:val="24"/>
        </w:rPr>
        <w:t xml:space="preserve"> </w:t>
      </w:r>
      <w:r>
        <w:rPr>
          <w:sz w:val="24"/>
        </w:rPr>
        <w:t>are</w:t>
      </w:r>
      <w:r>
        <w:rPr>
          <w:spacing w:val="-5"/>
          <w:sz w:val="24"/>
        </w:rPr>
        <w:t xml:space="preserve"> </w:t>
      </w:r>
      <w:r>
        <w:rPr>
          <w:sz w:val="24"/>
        </w:rPr>
        <w:t>likely</w:t>
      </w:r>
      <w:r>
        <w:rPr>
          <w:spacing w:val="-4"/>
          <w:sz w:val="24"/>
        </w:rPr>
        <w:t xml:space="preserve"> </w:t>
      </w:r>
      <w:r>
        <w:rPr>
          <w:sz w:val="24"/>
        </w:rPr>
        <w:t>to</w:t>
      </w:r>
      <w:r>
        <w:rPr>
          <w:spacing w:val="-4"/>
          <w:sz w:val="24"/>
        </w:rPr>
        <w:t xml:space="preserve"> </w:t>
      </w:r>
      <w:r>
        <w:rPr>
          <w:sz w:val="24"/>
        </w:rPr>
        <w:t>be encountered or affected by the project, program, or activity.</w:t>
      </w:r>
    </w:p>
    <w:p w14:paraId="212A6CA4" w14:textId="77777777" w:rsidR="00573507" w:rsidRDefault="00573507">
      <w:pPr>
        <w:pStyle w:val="BodyText"/>
      </w:pPr>
    </w:p>
    <w:p w14:paraId="7396A60B" w14:textId="237DC3FA" w:rsidR="00573507" w:rsidRDefault="00B53830">
      <w:pPr>
        <w:pStyle w:val="ListParagraph"/>
        <w:numPr>
          <w:ilvl w:val="1"/>
          <w:numId w:val="1"/>
        </w:numPr>
        <w:tabs>
          <w:tab w:val="left" w:pos="1438"/>
          <w:tab w:val="left" w:pos="1440"/>
        </w:tabs>
        <w:ind w:right="136"/>
        <w:rPr>
          <w:sz w:val="24"/>
        </w:rPr>
      </w:pPr>
      <w:r>
        <w:rPr>
          <w:sz w:val="24"/>
        </w:rPr>
        <w:t>Using</w:t>
      </w:r>
      <w:r>
        <w:rPr>
          <w:spacing w:val="-4"/>
          <w:sz w:val="24"/>
        </w:rPr>
        <w:t xml:space="preserve"> </w:t>
      </w:r>
      <w:r>
        <w:rPr>
          <w:sz w:val="24"/>
        </w:rPr>
        <w:t>best</w:t>
      </w:r>
      <w:r>
        <w:rPr>
          <w:spacing w:val="-4"/>
          <w:sz w:val="24"/>
        </w:rPr>
        <w:t xml:space="preserve"> </w:t>
      </w:r>
      <w:r>
        <w:rPr>
          <w:sz w:val="24"/>
        </w:rPr>
        <w:t>available</w:t>
      </w:r>
      <w:r>
        <w:rPr>
          <w:spacing w:val="-5"/>
          <w:sz w:val="24"/>
        </w:rPr>
        <w:t xml:space="preserve"> </w:t>
      </w:r>
      <w:r>
        <w:rPr>
          <w:sz w:val="24"/>
        </w:rPr>
        <w:t>knowledge,</w:t>
      </w:r>
      <w:r>
        <w:rPr>
          <w:spacing w:val="-4"/>
          <w:sz w:val="24"/>
        </w:rPr>
        <w:t xml:space="preserve"> </w:t>
      </w:r>
      <w:r w:rsidR="00B91466">
        <w:rPr>
          <w:sz w:val="24"/>
        </w:rPr>
        <w:t>DDA</w:t>
      </w:r>
      <w:r>
        <w:rPr>
          <w:spacing w:val="-4"/>
          <w:sz w:val="24"/>
        </w:rPr>
        <w:t xml:space="preserve"> </w:t>
      </w:r>
      <w:r>
        <w:rPr>
          <w:sz w:val="24"/>
        </w:rPr>
        <w:t>will</w:t>
      </w:r>
      <w:r>
        <w:rPr>
          <w:spacing w:val="-4"/>
          <w:sz w:val="24"/>
        </w:rPr>
        <w:t xml:space="preserve"> </w:t>
      </w:r>
      <w:r>
        <w:rPr>
          <w:sz w:val="24"/>
        </w:rPr>
        <w:t>determine</w:t>
      </w:r>
      <w:r>
        <w:rPr>
          <w:spacing w:val="-5"/>
          <w:sz w:val="24"/>
        </w:rPr>
        <w:t xml:space="preserve"> </w:t>
      </w:r>
      <w:r>
        <w:rPr>
          <w:sz w:val="24"/>
        </w:rPr>
        <w:t>the</w:t>
      </w:r>
      <w:r>
        <w:rPr>
          <w:spacing w:val="-5"/>
          <w:sz w:val="24"/>
        </w:rPr>
        <w:t xml:space="preserve"> </w:t>
      </w:r>
      <w:r>
        <w:rPr>
          <w:sz w:val="24"/>
        </w:rPr>
        <w:t>affected</w:t>
      </w:r>
      <w:r>
        <w:rPr>
          <w:spacing w:val="-4"/>
          <w:sz w:val="24"/>
        </w:rPr>
        <w:t xml:space="preserve"> </w:t>
      </w:r>
      <w:r>
        <w:rPr>
          <w:sz w:val="24"/>
        </w:rPr>
        <w:t>community based on the nature of impacts from the project, program, or activity on the surrounding population.</w:t>
      </w:r>
    </w:p>
    <w:p w14:paraId="756CE55C" w14:textId="77777777" w:rsidR="00573507" w:rsidRDefault="00573507">
      <w:pPr>
        <w:pStyle w:val="BodyText"/>
      </w:pPr>
    </w:p>
    <w:p w14:paraId="6DA7F3E1" w14:textId="23CF4070" w:rsidR="00573507" w:rsidRDefault="00B53830">
      <w:pPr>
        <w:pStyle w:val="ListParagraph"/>
        <w:numPr>
          <w:ilvl w:val="1"/>
          <w:numId w:val="1"/>
        </w:numPr>
        <w:tabs>
          <w:tab w:val="left" w:pos="1440"/>
        </w:tabs>
        <w:ind w:right="194"/>
        <w:rPr>
          <w:sz w:val="24"/>
        </w:rPr>
      </w:pPr>
      <w:r>
        <w:rPr>
          <w:sz w:val="24"/>
        </w:rPr>
        <w:t xml:space="preserve">If there are fewer than 50 people in a language group that reaches the 5% of the affected communities population threshold, </w:t>
      </w:r>
      <w:r w:rsidR="00B91466">
        <w:rPr>
          <w:sz w:val="24"/>
        </w:rPr>
        <w:t>DDA</w:t>
      </w:r>
      <w:r>
        <w:rPr>
          <w:sz w:val="24"/>
        </w:rPr>
        <w:t xml:space="preserve"> will not translate vital documents, but will provide written notice in the primary language of the LEP language</w:t>
      </w:r>
      <w:r>
        <w:rPr>
          <w:spacing w:val="-4"/>
          <w:sz w:val="24"/>
        </w:rPr>
        <w:t xml:space="preserve"> </w:t>
      </w:r>
      <w:r>
        <w:rPr>
          <w:sz w:val="24"/>
        </w:rPr>
        <w:t>group</w:t>
      </w:r>
      <w:r>
        <w:rPr>
          <w:spacing w:val="-3"/>
          <w:sz w:val="24"/>
        </w:rPr>
        <w:t xml:space="preserve"> </w:t>
      </w:r>
      <w:r>
        <w:rPr>
          <w:sz w:val="24"/>
        </w:rPr>
        <w:t>of</w:t>
      </w:r>
      <w:r>
        <w:rPr>
          <w:spacing w:val="-4"/>
          <w:sz w:val="24"/>
        </w:rPr>
        <w:t xml:space="preserve"> </w:t>
      </w:r>
      <w:r>
        <w:rPr>
          <w:sz w:val="24"/>
        </w:rPr>
        <w:t>their</w:t>
      </w:r>
      <w:r>
        <w:rPr>
          <w:spacing w:val="-4"/>
          <w:sz w:val="24"/>
        </w:rPr>
        <w:t xml:space="preserve"> </w:t>
      </w:r>
      <w:r>
        <w:rPr>
          <w:sz w:val="24"/>
        </w:rPr>
        <w:t>right</w:t>
      </w:r>
      <w:r>
        <w:rPr>
          <w:spacing w:val="-3"/>
          <w:sz w:val="24"/>
        </w:rPr>
        <w:t xml:space="preserve"> </w:t>
      </w:r>
      <w:r>
        <w:rPr>
          <w:sz w:val="24"/>
        </w:rPr>
        <w:t>to</w:t>
      </w:r>
      <w:r>
        <w:rPr>
          <w:spacing w:val="-3"/>
          <w:sz w:val="24"/>
        </w:rPr>
        <w:t xml:space="preserve"> </w:t>
      </w:r>
      <w:r>
        <w:rPr>
          <w:sz w:val="24"/>
        </w:rPr>
        <w:t>receive</w:t>
      </w:r>
      <w:r>
        <w:rPr>
          <w:spacing w:val="-4"/>
          <w:sz w:val="24"/>
        </w:rPr>
        <w:t xml:space="preserve"> </w:t>
      </w:r>
      <w:r>
        <w:rPr>
          <w:sz w:val="24"/>
        </w:rPr>
        <w:t>oral</w:t>
      </w:r>
      <w:r>
        <w:rPr>
          <w:spacing w:val="-3"/>
          <w:sz w:val="24"/>
        </w:rPr>
        <w:t xml:space="preserve"> </w:t>
      </w:r>
      <w:r>
        <w:rPr>
          <w:sz w:val="24"/>
        </w:rPr>
        <w:t>translation</w:t>
      </w:r>
      <w:r>
        <w:rPr>
          <w:spacing w:val="-3"/>
          <w:sz w:val="24"/>
        </w:rPr>
        <w:t xml:space="preserve"> </w:t>
      </w:r>
      <w:r>
        <w:rPr>
          <w:sz w:val="24"/>
        </w:rPr>
        <w:t>of</w:t>
      </w:r>
      <w:r>
        <w:rPr>
          <w:spacing w:val="-4"/>
          <w:sz w:val="24"/>
        </w:rPr>
        <w:t xml:space="preserve"> </w:t>
      </w:r>
      <w:r>
        <w:rPr>
          <w:sz w:val="24"/>
        </w:rPr>
        <w:t>these</w:t>
      </w:r>
      <w:r>
        <w:rPr>
          <w:spacing w:val="-4"/>
          <w:sz w:val="24"/>
        </w:rPr>
        <w:t xml:space="preserve"> </w:t>
      </w:r>
      <w:r>
        <w:rPr>
          <w:sz w:val="24"/>
        </w:rPr>
        <w:t>vital</w:t>
      </w:r>
      <w:r>
        <w:rPr>
          <w:spacing w:val="-3"/>
          <w:sz w:val="24"/>
        </w:rPr>
        <w:t xml:space="preserve"> </w:t>
      </w:r>
      <w:r>
        <w:rPr>
          <w:sz w:val="24"/>
        </w:rPr>
        <w:t>documents.</w:t>
      </w:r>
    </w:p>
    <w:p w14:paraId="5F43E982" w14:textId="77777777" w:rsidR="00573507" w:rsidRDefault="00573507">
      <w:pPr>
        <w:pStyle w:val="BodyText"/>
      </w:pPr>
    </w:p>
    <w:p w14:paraId="4B621A49" w14:textId="695D0973" w:rsidR="00573507" w:rsidRDefault="00B91466">
      <w:pPr>
        <w:pStyle w:val="ListParagraph"/>
        <w:numPr>
          <w:ilvl w:val="1"/>
          <w:numId w:val="1"/>
        </w:numPr>
        <w:tabs>
          <w:tab w:val="left" w:pos="1437"/>
          <w:tab w:val="left" w:pos="1439"/>
        </w:tabs>
        <w:ind w:left="1439" w:right="29"/>
        <w:rPr>
          <w:sz w:val="24"/>
        </w:rPr>
      </w:pPr>
      <w:r>
        <w:rPr>
          <w:sz w:val="24"/>
        </w:rPr>
        <w:t>DDA</w:t>
      </w:r>
      <w:r w:rsidR="00B53830">
        <w:rPr>
          <w:sz w:val="24"/>
        </w:rPr>
        <w:t xml:space="preserve"> will also provide oral interpretation services upon request. The request may be made directly by the individual or community requiring interpretation, or by a third party on behalf of that individual or community. Oral interpretation services may be provided for interactions with LEP individuals or communities. Oral interpretation services may also be provided for public meetings in LEP communities.</w:t>
      </w:r>
      <w:r w:rsidR="00B53830">
        <w:rPr>
          <w:spacing w:val="40"/>
          <w:sz w:val="24"/>
        </w:rPr>
        <w:t xml:space="preserve"> </w:t>
      </w:r>
      <w:r w:rsidR="00B53830">
        <w:rPr>
          <w:sz w:val="24"/>
        </w:rPr>
        <w:t xml:space="preserve">To best meet the needs of LEP individuals or communities, </w:t>
      </w:r>
      <w:r>
        <w:rPr>
          <w:sz w:val="24"/>
        </w:rPr>
        <w:t>DDA</w:t>
      </w:r>
      <w:r w:rsidR="00B53830">
        <w:rPr>
          <w:spacing w:val="-4"/>
          <w:sz w:val="24"/>
        </w:rPr>
        <w:t xml:space="preserve"> </w:t>
      </w:r>
      <w:r w:rsidR="00B53830">
        <w:rPr>
          <w:sz w:val="24"/>
        </w:rPr>
        <w:t>staff</w:t>
      </w:r>
      <w:r w:rsidR="00B53830">
        <w:rPr>
          <w:spacing w:val="-5"/>
          <w:sz w:val="24"/>
        </w:rPr>
        <w:t xml:space="preserve"> </w:t>
      </w:r>
      <w:r w:rsidR="00B53830">
        <w:rPr>
          <w:sz w:val="24"/>
        </w:rPr>
        <w:t>may</w:t>
      </w:r>
      <w:r w:rsidR="00B53830">
        <w:rPr>
          <w:spacing w:val="-5"/>
          <w:sz w:val="24"/>
        </w:rPr>
        <w:t xml:space="preserve"> </w:t>
      </w:r>
      <w:r w:rsidR="00B53830">
        <w:rPr>
          <w:sz w:val="24"/>
        </w:rPr>
        <w:t>seek</w:t>
      </w:r>
      <w:r w:rsidR="00B53830">
        <w:rPr>
          <w:spacing w:val="-4"/>
          <w:sz w:val="24"/>
        </w:rPr>
        <w:t xml:space="preserve"> </w:t>
      </w:r>
      <w:r w:rsidR="00B53830">
        <w:rPr>
          <w:sz w:val="24"/>
        </w:rPr>
        <w:t>additional</w:t>
      </w:r>
      <w:r w:rsidR="00B53830">
        <w:rPr>
          <w:spacing w:val="-4"/>
          <w:sz w:val="24"/>
        </w:rPr>
        <w:t xml:space="preserve"> </w:t>
      </w:r>
      <w:r w:rsidR="00B53830">
        <w:rPr>
          <w:sz w:val="24"/>
        </w:rPr>
        <w:t>or</w:t>
      </w:r>
      <w:r w:rsidR="00B53830">
        <w:rPr>
          <w:spacing w:val="-5"/>
          <w:sz w:val="24"/>
        </w:rPr>
        <w:t xml:space="preserve"> </w:t>
      </w:r>
      <w:r w:rsidR="00B53830">
        <w:rPr>
          <w:sz w:val="24"/>
        </w:rPr>
        <w:t>alternative</w:t>
      </w:r>
      <w:r w:rsidR="00B53830">
        <w:rPr>
          <w:spacing w:val="-5"/>
          <w:sz w:val="24"/>
        </w:rPr>
        <w:t xml:space="preserve"> </w:t>
      </w:r>
      <w:r w:rsidR="00B53830">
        <w:rPr>
          <w:sz w:val="24"/>
        </w:rPr>
        <w:t>methods</w:t>
      </w:r>
      <w:r w:rsidR="00B53830">
        <w:rPr>
          <w:spacing w:val="-4"/>
          <w:sz w:val="24"/>
        </w:rPr>
        <w:t xml:space="preserve"> </w:t>
      </w:r>
      <w:r w:rsidR="00B53830">
        <w:rPr>
          <w:sz w:val="24"/>
        </w:rPr>
        <w:t>of</w:t>
      </w:r>
      <w:r w:rsidR="00B53830">
        <w:rPr>
          <w:spacing w:val="-5"/>
          <w:sz w:val="24"/>
        </w:rPr>
        <w:t xml:space="preserve"> </w:t>
      </w:r>
      <w:r w:rsidR="00B53830">
        <w:rPr>
          <w:sz w:val="24"/>
        </w:rPr>
        <w:t>providing</w:t>
      </w:r>
      <w:r w:rsidR="00B53830">
        <w:rPr>
          <w:spacing w:val="-4"/>
          <w:sz w:val="24"/>
        </w:rPr>
        <w:t xml:space="preserve"> </w:t>
      </w:r>
      <w:r w:rsidR="00B53830">
        <w:rPr>
          <w:sz w:val="24"/>
        </w:rPr>
        <w:t>meaningful access to LEP</w:t>
      </w:r>
      <w:r w:rsidR="00B53830">
        <w:rPr>
          <w:spacing w:val="-8"/>
          <w:sz w:val="24"/>
        </w:rPr>
        <w:t xml:space="preserve"> </w:t>
      </w:r>
      <w:r w:rsidR="00B53830">
        <w:rPr>
          <w:sz w:val="24"/>
        </w:rPr>
        <w:t>populations, such as the use of live, in-person interpreters or phone translation services.</w:t>
      </w:r>
    </w:p>
    <w:p w14:paraId="0D97383E" w14:textId="77777777" w:rsidR="00573507" w:rsidRDefault="00573507">
      <w:pPr>
        <w:pStyle w:val="BodyText"/>
        <w:spacing w:before="22"/>
      </w:pPr>
    </w:p>
    <w:p w14:paraId="7D554E34" w14:textId="122DF408" w:rsidR="00573507" w:rsidRDefault="00B91466">
      <w:pPr>
        <w:pStyle w:val="ListParagraph"/>
        <w:numPr>
          <w:ilvl w:val="1"/>
          <w:numId w:val="1"/>
        </w:numPr>
        <w:tabs>
          <w:tab w:val="left" w:pos="1439"/>
        </w:tabs>
        <w:ind w:left="1439" w:right="77"/>
        <w:rPr>
          <w:sz w:val="24"/>
        </w:rPr>
      </w:pPr>
      <w:r>
        <w:rPr>
          <w:sz w:val="24"/>
        </w:rPr>
        <w:t>DDA</w:t>
      </w:r>
      <w:r w:rsidR="00B53830">
        <w:rPr>
          <w:spacing w:val="-4"/>
          <w:sz w:val="24"/>
        </w:rPr>
        <w:t xml:space="preserve"> </w:t>
      </w:r>
      <w:r w:rsidR="00B53830">
        <w:rPr>
          <w:sz w:val="24"/>
        </w:rPr>
        <w:t>staff</w:t>
      </w:r>
      <w:r w:rsidR="00B53830">
        <w:rPr>
          <w:spacing w:val="-5"/>
          <w:sz w:val="24"/>
        </w:rPr>
        <w:t xml:space="preserve"> </w:t>
      </w:r>
      <w:r w:rsidR="00B53830">
        <w:rPr>
          <w:sz w:val="24"/>
        </w:rPr>
        <w:t>will</w:t>
      </w:r>
      <w:r w:rsidR="00B53830">
        <w:rPr>
          <w:spacing w:val="-4"/>
          <w:sz w:val="24"/>
        </w:rPr>
        <w:t xml:space="preserve"> </w:t>
      </w:r>
      <w:r w:rsidR="00B53830">
        <w:rPr>
          <w:sz w:val="24"/>
        </w:rPr>
        <w:t>have</w:t>
      </w:r>
      <w:r w:rsidR="00B53830">
        <w:rPr>
          <w:spacing w:val="-3"/>
          <w:sz w:val="24"/>
        </w:rPr>
        <w:t xml:space="preserve"> </w:t>
      </w:r>
      <w:r w:rsidR="00B53830">
        <w:rPr>
          <w:sz w:val="24"/>
        </w:rPr>
        <w:t>access,</w:t>
      </w:r>
      <w:r w:rsidR="00B53830">
        <w:rPr>
          <w:spacing w:val="-4"/>
          <w:sz w:val="24"/>
        </w:rPr>
        <w:t xml:space="preserve"> </w:t>
      </w:r>
      <w:r w:rsidR="00B53830">
        <w:rPr>
          <w:sz w:val="24"/>
        </w:rPr>
        <w:t>via</w:t>
      </w:r>
      <w:r w:rsidR="00B53830">
        <w:rPr>
          <w:spacing w:val="-5"/>
          <w:sz w:val="24"/>
        </w:rPr>
        <w:t xml:space="preserve"> </w:t>
      </w:r>
      <w:r w:rsidR="00B53830">
        <w:rPr>
          <w:sz w:val="24"/>
        </w:rPr>
        <w:t>the</w:t>
      </w:r>
      <w:r w:rsidR="00B53830">
        <w:rPr>
          <w:spacing w:val="-5"/>
          <w:sz w:val="24"/>
        </w:rPr>
        <w:t xml:space="preserve"> </w:t>
      </w:r>
      <w:r w:rsidR="00B53830">
        <w:rPr>
          <w:sz w:val="24"/>
        </w:rPr>
        <w:t>intranet,</w:t>
      </w:r>
      <w:r w:rsidR="00B53830">
        <w:rPr>
          <w:spacing w:val="-4"/>
          <w:sz w:val="24"/>
        </w:rPr>
        <w:t xml:space="preserve"> </w:t>
      </w:r>
      <w:r w:rsidR="00B53830">
        <w:rPr>
          <w:sz w:val="24"/>
        </w:rPr>
        <w:t>to</w:t>
      </w:r>
      <w:r w:rsidR="00B53830">
        <w:rPr>
          <w:spacing w:val="-2"/>
          <w:sz w:val="24"/>
        </w:rPr>
        <w:t xml:space="preserve"> </w:t>
      </w:r>
      <w:r w:rsidR="00B53830">
        <w:rPr>
          <w:sz w:val="24"/>
        </w:rPr>
        <w:t>state-contracted</w:t>
      </w:r>
      <w:r w:rsidR="00B53830">
        <w:rPr>
          <w:spacing w:val="-4"/>
          <w:sz w:val="24"/>
        </w:rPr>
        <w:t xml:space="preserve"> </w:t>
      </w:r>
      <w:r w:rsidR="00B53830">
        <w:rPr>
          <w:sz w:val="24"/>
        </w:rPr>
        <w:t>translation</w:t>
      </w:r>
      <w:r w:rsidR="00B53830">
        <w:rPr>
          <w:spacing w:val="-4"/>
          <w:sz w:val="24"/>
        </w:rPr>
        <w:t xml:space="preserve"> </w:t>
      </w:r>
      <w:r w:rsidR="00B53830">
        <w:rPr>
          <w:sz w:val="24"/>
        </w:rPr>
        <w:t>and interpretation services, and will further have access to a step-by-step guide to procuring language assistance services as needed.</w:t>
      </w:r>
    </w:p>
    <w:p w14:paraId="4CA61D1F" w14:textId="77777777" w:rsidR="00573507" w:rsidRDefault="00573507">
      <w:pPr>
        <w:pStyle w:val="BodyText"/>
        <w:spacing w:before="22"/>
      </w:pPr>
    </w:p>
    <w:p w14:paraId="1BB80E66" w14:textId="42153212" w:rsidR="00573507" w:rsidRDefault="00B53830">
      <w:pPr>
        <w:pStyle w:val="ListParagraph"/>
        <w:numPr>
          <w:ilvl w:val="1"/>
          <w:numId w:val="1"/>
        </w:numPr>
        <w:tabs>
          <w:tab w:val="left" w:pos="1439"/>
        </w:tabs>
        <w:ind w:left="1439" w:right="7"/>
        <w:rPr>
          <w:sz w:val="24"/>
        </w:rPr>
      </w:pPr>
      <w:r>
        <w:rPr>
          <w:sz w:val="24"/>
        </w:rPr>
        <w:t xml:space="preserve">In addition to </w:t>
      </w:r>
      <w:r w:rsidR="00B91466">
        <w:rPr>
          <w:sz w:val="24"/>
        </w:rPr>
        <w:t>DDA</w:t>
      </w:r>
      <w:r>
        <w:rPr>
          <w:sz w:val="24"/>
        </w:rPr>
        <w:t xml:space="preserve">’s affirmative duty to provide language assistance services as described above, upon an individual’s request, </w:t>
      </w:r>
      <w:r w:rsidR="00B91466">
        <w:rPr>
          <w:sz w:val="24"/>
        </w:rPr>
        <w:t>DDA</w:t>
      </w:r>
      <w:r>
        <w:rPr>
          <w:sz w:val="24"/>
        </w:rPr>
        <w:t xml:space="preserve"> will provide oral interpretation</w:t>
      </w:r>
      <w:r>
        <w:rPr>
          <w:spacing w:val="-4"/>
          <w:sz w:val="24"/>
        </w:rPr>
        <w:t xml:space="preserve"> </w:t>
      </w:r>
      <w:r>
        <w:rPr>
          <w:sz w:val="24"/>
        </w:rPr>
        <w:t>of</w:t>
      </w:r>
      <w:r>
        <w:rPr>
          <w:spacing w:val="-5"/>
          <w:sz w:val="24"/>
        </w:rPr>
        <w:t xml:space="preserve"> </w:t>
      </w:r>
      <w:r>
        <w:rPr>
          <w:sz w:val="24"/>
        </w:rPr>
        <w:t>an</w:t>
      </w:r>
      <w:r>
        <w:rPr>
          <w:spacing w:val="-2"/>
          <w:sz w:val="24"/>
        </w:rPr>
        <w:t xml:space="preserve"> </w:t>
      </w:r>
      <w:r>
        <w:rPr>
          <w:sz w:val="24"/>
        </w:rPr>
        <w:t>application,</w:t>
      </w:r>
      <w:r>
        <w:rPr>
          <w:spacing w:val="-4"/>
          <w:sz w:val="24"/>
        </w:rPr>
        <w:t xml:space="preserve"> </w:t>
      </w:r>
      <w:r>
        <w:rPr>
          <w:sz w:val="24"/>
        </w:rPr>
        <w:t>assistance</w:t>
      </w:r>
      <w:r>
        <w:rPr>
          <w:spacing w:val="-5"/>
          <w:sz w:val="24"/>
        </w:rPr>
        <w:t xml:space="preserve"> </w:t>
      </w:r>
      <w:r>
        <w:rPr>
          <w:sz w:val="24"/>
        </w:rPr>
        <w:t>with</w:t>
      </w:r>
      <w:r>
        <w:rPr>
          <w:spacing w:val="-4"/>
          <w:sz w:val="24"/>
        </w:rPr>
        <w:t xml:space="preserve"> </w:t>
      </w:r>
      <w:r>
        <w:rPr>
          <w:sz w:val="24"/>
        </w:rPr>
        <w:t>submitting</w:t>
      </w:r>
      <w:r>
        <w:rPr>
          <w:spacing w:val="-4"/>
          <w:sz w:val="24"/>
        </w:rPr>
        <w:t xml:space="preserve"> </w:t>
      </w:r>
      <w:r>
        <w:rPr>
          <w:sz w:val="24"/>
        </w:rPr>
        <w:t>public</w:t>
      </w:r>
      <w:r>
        <w:rPr>
          <w:spacing w:val="-5"/>
          <w:sz w:val="24"/>
        </w:rPr>
        <w:t xml:space="preserve"> </w:t>
      </w:r>
      <w:r>
        <w:rPr>
          <w:sz w:val="24"/>
        </w:rPr>
        <w:t>comments</w:t>
      </w:r>
      <w:r>
        <w:rPr>
          <w:spacing w:val="-4"/>
          <w:sz w:val="24"/>
        </w:rPr>
        <w:t xml:space="preserve"> </w:t>
      </w:r>
      <w:r>
        <w:rPr>
          <w:sz w:val="24"/>
        </w:rPr>
        <w:t>on</w:t>
      </w:r>
      <w:r>
        <w:rPr>
          <w:spacing w:val="-4"/>
          <w:sz w:val="24"/>
        </w:rPr>
        <w:t xml:space="preserve"> </w:t>
      </w:r>
      <w:r>
        <w:rPr>
          <w:sz w:val="24"/>
        </w:rPr>
        <w:t xml:space="preserve">an application, or live oral interpretation at a public hearing or other </w:t>
      </w:r>
      <w:r w:rsidR="00B91466">
        <w:rPr>
          <w:sz w:val="24"/>
        </w:rPr>
        <w:t>DDA</w:t>
      </w:r>
      <w:r>
        <w:rPr>
          <w:sz w:val="24"/>
        </w:rPr>
        <w:t xml:space="preserve">-hosted </w:t>
      </w:r>
      <w:r>
        <w:rPr>
          <w:spacing w:val="-2"/>
          <w:sz w:val="24"/>
        </w:rPr>
        <w:t>event.</w:t>
      </w:r>
    </w:p>
    <w:p w14:paraId="7F0D1440" w14:textId="77777777" w:rsidR="00573507" w:rsidRDefault="00573507">
      <w:pPr>
        <w:pStyle w:val="BodyText"/>
        <w:spacing w:before="21"/>
      </w:pPr>
    </w:p>
    <w:p w14:paraId="33CEDA1B" w14:textId="77777777" w:rsidR="00573507" w:rsidRDefault="00B53830">
      <w:pPr>
        <w:pStyle w:val="ListParagraph"/>
        <w:numPr>
          <w:ilvl w:val="2"/>
          <w:numId w:val="1"/>
        </w:numPr>
        <w:tabs>
          <w:tab w:val="left" w:pos="2158"/>
          <w:tab w:val="left" w:pos="2160"/>
        </w:tabs>
        <w:spacing w:before="1"/>
        <w:ind w:right="53"/>
        <w:jc w:val="left"/>
        <w:rPr>
          <w:sz w:val="24"/>
        </w:rPr>
      </w:pPr>
      <w:r>
        <w:rPr>
          <w:sz w:val="24"/>
        </w:rPr>
        <w:t>Requests for oral interpretation of an application or assistance with submitting</w:t>
      </w:r>
      <w:r>
        <w:rPr>
          <w:spacing w:val="-3"/>
          <w:sz w:val="24"/>
        </w:rPr>
        <w:t xml:space="preserve"> </w:t>
      </w:r>
      <w:r>
        <w:rPr>
          <w:sz w:val="24"/>
        </w:rPr>
        <w:t>a</w:t>
      </w:r>
      <w:r>
        <w:rPr>
          <w:spacing w:val="-4"/>
          <w:sz w:val="24"/>
        </w:rPr>
        <w:t xml:space="preserve"> </w:t>
      </w:r>
      <w:r>
        <w:rPr>
          <w:sz w:val="24"/>
        </w:rPr>
        <w:t>public</w:t>
      </w:r>
      <w:r>
        <w:rPr>
          <w:spacing w:val="-4"/>
          <w:sz w:val="24"/>
        </w:rPr>
        <w:t xml:space="preserve"> </w:t>
      </w:r>
      <w:r>
        <w:rPr>
          <w:sz w:val="24"/>
        </w:rPr>
        <w:t>comment</w:t>
      </w:r>
      <w:r>
        <w:rPr>
          <w:spacing w:val="-3"/>
          <w:sz w:val="24"/>
        </w:rPr>
        <w:t xml:space="preserve"> </w:t>
      </w:r>
      <w:r>
        <w:rPr>
          <w:sz w:val="24"/>
        </w:rPr>
        <w:t>must</w:t>
      </w:r>
      <w:r>
        <w:rPr>
          <w:spacing w:val="-3"/>
          <w:sz w:val="24"/>
        </w:rPr>
        <w:t xml:space="preserve"> </w:t>
      </w:r>
      <w:r>
        <w:rPr>
          <w:sz w:val="24"/>
        </w:rPr>
        <w:t>be</w:t>
      </w:r>
      <w:r>
        <w:rPr>
          <w:spacing w:val="-4"/>
          <w:sz w:val="24"/>
        </w:rPr>
        <w:t xml:space="preserve"> </w:t>
      </w:r>
      <w:r>
        <w:rPr>
          <w:sz w:val="24"/>
        </w:rPr>
        <w:t>made</w:t>
      </w:r>
      <w:r>
        <w:rPr>
          <w:spacing w:val="-4"/>
          <w:sz w:val="24"/>
        </w:rPr>
        <w:t xml:space="preserve"> </w:t>
      </w:r>
      <w:r>
        <w:rPr>
          <w:sz w:val="24"/>
        </w:rPr>
        <w:t>no</w:t>
      </w:r>
      <w:r>
        <w:rPr>
          <w:spacing w:val="-3"/>
          <w:sz w:val="24"/>
        </w:rPr>
        <w:t xml:space="preserve"> </w:t>
      </w:r>
      <w:r>
        <w:rPr>
          <w:sz w:val="24"/>
        </w:rPr>
        <w:t>later</w:t>
      </w:r>
      <w:r>
        <w:rPr>
          <w:spacing w:val="-4"/>
          <w:sz w:val="24"/>
        </w:rPr>
        <w:t xml:space="preserve"> </w:t>
      </w:r>
      <w:r>
        <w:rPr>
          <w:sz w:val="24"/>
        </w:rPr>
        <w:t>than</w:t>
      </w:r>
      <w:r>
        <w:rPr>
          <w:spacing w:val="-3"/>
          <w:sz w:val="24"/>
        </w:rPr>
        <w:t xml:space="preserve"> </w:t>
      </w:r>
      <w:r>
        <w:rPr>
          <w:sz w:val="24"/>
        </w:rPr>
        <w:t>ten</w:t>
      </w:r>
      <w:r>
        <w:rPr>
          <w:spacing w:val="-3"/>
          <w:sz w:val="24"/>
        </w:rPr>
        <w:t xml:space="preserve"> </w:t>
      </w:r>
      <w:r>
        <w:rPr>
          <w:sz w:val="24"/>
        </w:rPr>
        <w:t>(10)</w:t>
      </w:r>
      <w:r>
        <w:rPr>
          <w:spacing w:val="-5"/>
          <w:sz w:val="24"/>
        </w:rPr>
        <w:t xml:space="preserve"> </w:t>
      </w:r>
      <w:r>
        <w:rPr>
          <w:sz w:val="24"/>
        </w:rPr>
        <w:t>business days prior to the close of that application’s comment period.</w:t>
      </w:r>
    </w:p>
    <w:p w14:paraId="21920538" w14:textId="16E36439" w:rsidR="00573507" w:rsidRDefault="00B53830">
      <w:pPr>
        <w:pStyle w:val="ListParagraph"/>
        <w:numPr>
          <w:ilvl w:val="2"/>
          <w:numId w:val="1"/>
        </w:numPr>
        <w:tabs>
          <w:tab w:val="left" w:pos="2158"/>
          <w:tab w:val="left" w:pos="2160"/>
        </w:tabs>
        <w:ind w:right="67" w:hanging="375"/>
        <w:jc w:val="left"/>
        <w:rPr>
          <w:sz w:val="24"/>
        </w:rPr>
      </w:pPr>
      <w:r>
        <w:rPr>
          <w:sz w:val="24"/>
        </w:rPr>
        <w:t>Requests for live oral interpretation must be made no later than ten (10) business</w:t>
      </w:r>
      <w:r>
        <w:rPr>
          <w:spacing w:val="-4"/>
          <w:sz w:val="24"/>
        </w:rPr>
        <w:t xml:space="preserve"> </w:t>
      </w:r>
      <w:r>
        <w:rPr>
          <w:sz w:val="24"/>
        </w:rPr>
        <w:t>days</w:t>
      </w:r>
      <w:r>
        <w:rPr>
          <w:spacing w:val="-4"/>
          <w:sz w:val="24"/>
        </w:rPr>
        <w:t xml:space="preserve"> </w:t>
      </w:r>
      <w:r>
        <w:rPr>
          <w:sz w:val="24"/>
        </w:rPr>
        <w:t>prior</w:t>
      </w:r>
      <w:r>
        <w:rPr>
          <w:spacing w:val="-5"/>
          <w:sz w:val="24"/>
        </w:rPr>
        <w:t xml:space="preserve"> </w:t>
      </w:r>
      <w:r>
        <w:rPr>
          <w:sz w:val="24"/>
        </w:rPr>
        <w:t>to</w:t>
      </w:r>
      <w:r>
        <w:rPr>
          <w:spacing w:val="-4"/>
          <w:sz w:val="24"/>
        </w:rPr>
        <w:t xml:space="preserve"> </w:t>
      </w:r>
      <w:r>
        <w:rPr>
          <w:sz w:val="24"/>
        </w:rPr>
        <w:t>date</w:t>
      </w:r>
      <w:r>
        <w:rPr>
          <w:spacing w:val="-5"/>
          <w:sz w:val="24"/>
        </w:rPr>
        <w:t xml:space="preserve"> </w:t>
      </w:r>
      <w:r>
        <w:rPr>
          <w:sz w:val="24"/>
        </w:rPr>
        <w:t>of</w:t>
      </w:r>
      <w:r>
        <w:rPr>
          <w:spacing w:val="-5"/>
          <w:sz w:val="24"/>
        </w:rPr>
        <w:t xml:space="preserve"> </w:t>
      </w:r>
      <w:r>
        <w:rPr>
          <w:sz w:val="24"/>
        </w:rPr>
        <w:t>the</w:t>
      </w:r>
      <w:r>
        <w:rPr>
          <w:spacing w:val="-5"/>
          <w:sz w:val="24"/>
        </w:rPr>
        <w:t xml:space="preserve"> </w:t>
      </w:r>
      <w:r w:rsidR="00B91466">
        <w:rPr>
          <w:sz w:val="24"/>
        </w:rPr>
        <w:t>DDA</w:t>
      </w:r>
      <w:r>
        <w:rPr>
          <w:sz w:val="24"/>
        </w:rPr>
        <w:t>-hosted</w:t>
      </w:r>
      <w:r>
        <w:rPr>
          <w:spacing w:val="-2"/>
          <w:sz w:val="24"/>
        </w:rPr>
        <w:t xml:space="preserve"> </w:t>
      </w:r>
      <w:r>
        <w:rPr>
          <w:sz w:val="24"/>
        </w:rPr>
        <w:t>public</w:t>
      </w:r>
      <w:r>
        <w:rPr>
          <w:spacing w:val="-5"/>
          <w:sz w:val="24"/>
        </w:rPr>
        <w:t xml:space="preserve"> </w:t>
      </w:r>
      <w:r>
        <w:rPr>
          <w:sz w:val="24"/>
        </w:rPr>
        <w:t>hearing,</w:t>
      </w:r>
      <w:r>
        <w:rPr>
          <w:spacing w:val="-4"/>
          <w:sz w:val="24"/>
        </w:rPr>
        <w:t xml:space="preserve"> </w:t>
      </w:r>
      <w:r>
        <w:rPr>
          <w:sz w:val="24"/>
        </w:rPr>
        <w:t>meeting, or community event.</w:t>
      </w:r>
    </w:p>
    <w:p w14:paraId="79DEECCA" w14:textId="77777777" w:rsidR="00573507" w:rsidRDefault="00573507">
      <w:pPr>
        <w:pStyle w:val="BodyText"/>
        <w:rPr>
          <w:sz w:val="20"/>
        </w:rPr>
      </w:pPr>
    </w:p>
    <w:p w14:paraId="782EEB1B" w14:textId="77777777" w:rsidR="00573507" w:rsidRDefault="00B53830">
      <w:pPr>
        <w:pStyle w:val="BodyText"/>
        <w:spacing w:before="160"/>
        <w:rPr>
          <w:sz w:val="20"/>
        </w:rPr>
      </w:pPr>
      <w:r>
        <w:rPr>
          <w:noProof/>
          <w:sz w:val="20"/>
        </w:rPr>
        <mc:AlternateContent>
          <mc:Choice Requires="wps">
            <w:drawing>
              <wp:anchor distT="0" distB="0" distL="0" distR="0" simplePos="0" relativeHeight="251656704" behindDoc="1" locked="0" layoutInCell="1" allowOverlap="1" wp14:anchorId="6A448B8D" wp14:editId="62AA800E">
                <wp:simplePos x="0" y="0"/>
                <wp:positionH relativeFrom="page">
                  <wp:posOffset>914400</wp:posOffset>
                </wp:positionH>
                <wp:positionV relativeFrom="paragraph">
                  <wp:posOffset>262937</wp:posOffset>
                </wp:positionV>
                <wp:extent cx="5943600" cy="17526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175260"/>
                        </a:xfrm>
                        <a:prstGeom prst="rect">
                          <a:avLst/>
                        </a:prstGeom>
                        <a:solidFill>
                          <a:srgbClr val="E6E6E6"/>
                        </a:solidFill>
                      </wps:spPr>
                      <wps:txbx>
                        <w:txbxContent>
                          <w:p w14:paraId="10E10210" w14:textId="3EDD68F1" w:rsidR="00573507" w:rsidRDefault="00B53830">
                            <w:pPr>
                              <w:pStyle w:val="BodyText"/>
                              <w:tabs>
                                <w:tab w:val="right" w:pos="9359"/>
                              </w:tabs>
                              <w:spacing w:line="275" w:lineRule="exact"/>
                              <w:ind w:right="-15"/>
                              <w:rPr>
                                <w:color w:val="000000"/>
                              </w:rPr>
                            </w:pPr>
                            <w:r>
                              <w:rPr>
                                <w:color w:val="000000"/>
                              </w:rPr>
                              <w:t xml:space="preserve">July </w:t>
                            </w:r>
                            <w:r>
                              <w:rPr>
                                <w:color w:val="000000"/>
                                <w:spacing w:val="-4"/>
                              </w:rPr>
                              <w:t>202</w:t>
                            </w:r>
                            <w:r w:rsidR="00B91466">
                              <w:rPr>
                                <w:color w:val="000000"/>
                                <w:spacing w:val="-4"/>
                              </w:rPr>
                              <w:t>5</w:t>
                            </w:r>
                            <w:r>
                              <w:rPr>
                                <w:color w:val="000000"/>
                              </w:rPr>
                              <w:tab/>
                            </w:r>
                            <w:r>
                              <w:rPr>
                                <w:color w:val="000000"/>
                                <w:spacing w:val="-10"/>
                              </w:rPr>
                              <w:t>3</w:t>
                            </w:r>
                          </w:p>
                        </w:txbxContent>
                      </wps:txbx>
                      <wps:bodyPr wrap="square" lIns="0" tIns="0" rIns="0" bIns="0" rtlCol="0">
                        <a:noAutofit/>
                      </wps:bodyPr>
                    </wps:wsp>
                  </a:graphicData>
                </a:graphic>
              </wp:anchor>
            </w:drawing>
          </mc:Choice>
          <mc:Fallback>
            <w:pict>
              <v:shape w14:anchorId="6A448B8D" id="Textbox 4" o:spid="_x0000_s1029" type="#_x0000_t202" style="position:absolute;margin-left:1in;margin-top:20.7pt;width:468pt;height:13.8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" fillcolor="#e6e6e6" stroked="f">
                <v:textbox inset="0,0,0,0">
                  <w:txbxContent>
                    <w:p w14:paraId="10E10210" w14:textId="3EDD68F1" w:rsidR="00573507" w:rsidRDefault="00B53830">
                      <w:pPr>
                        <w:pStyle w:val="BodyText"/>
                        <w:tabs>
                          <w:tab w:val="right" w:pos="9359"/>
                        </w:tabs>
                        <w:spacing w:line="275" w:lineRule="exact"/>
                        <w:ind w:right="-15"/>
                        <w:rPr>
                          <w:color w:val="000000"/>
                        </w:rPr>
                      </w:pPr>
                      <w:r>
                        <w:rPr>
                          <w:color w:val="000000"/>
                        </w:rPr>
                        <w:t xml:space="preserve">July </w:t>
                      </w:r>
                      <w:r>
                        <w:rPr>
                          <w:color w:val="000000"/>
                          <w:spacing w:val="-4"/>
                        </w:rPr>
                        <w:t>202</w:t>
                      </w:r>
                      <w:r w:rsidR="00B91466">
                        <w:rPr>
                          <w:color w:val="000000"/>
                          <w:spacing w:val="-4"/>
                        </w:rPr>
                        <w:t>5</w:t>
                      </w:r>
                      <w:r>
                        <w:rPr>
                          <w:color w:val="000000"/>
                        </w:rPr>
                        <w:tab/>
                      </w:r>
                      <w:r>
                        <w:rPr>
                          <w:color w:val="000000"/>
                          <w:spacing w:val="-10"/>
                        </w:rPr>
                        <w:t>3</w:t>
                      </w:r>
                    </w:p>
                  </w:txbxContent>
                </v:textbox>
                <w10:wrap type="topAndBottom" anchorx="page"/>
              </v:shape>
            </w:pict>
          </mc:Fallback>
        </mc:AlternateContent>
      </w:r>
    </w:p>
    <w:p w14:paraId="3AFE500A" w14:textId="77777777" w:rsidR="00573507" w:rsidRDefault="00573507">
      <w:pPr>
        <w:pStyle w:val="BodyText"/>
        <w:rPr>
          <w:sz w:val="20"/>
        </w:rPr>
        <w:sectPr w:rsidR="00573507" w:rsidSect="00183D5D">
          <w:pgSz w:w="12240" w:h="15840"/>
          <w:pgMar w:top="1640" w:right="1440" w:bottom="280" w:left="1440" w:header="720" w:footer="720" w:gutter="0"/>
          <w:pgBorders w:offsetFrom="page">
            <w:top w:val="single" w:sz="24" w:space="24" w:color="1F497D" w:themeColor="text2"/>
            <w:left w:val="single" w:sz="24" w:space="24" w:color="1F497D" w:themeColor="text2"/>
            <w:bottom w:val="single" w:sz="24" w:space="24" w:color="1F497D" w:themeColor="text2"/>
            <w:right w:val="single" w:sz="24" w:space="24" w:color="1F497D" w:themeColor="text2"/>
          </w:pgBorders>
          <w:cols w:space="720"/>
        </w:sectPr>
      </w:pPr>
    </w:p>
    <w:p w14:paraId="49515265" w14:textId="0D37B3F1" w:rsidR="00573507" w:rsidRDefault="00B91466">
      <w:pPr>
        <w:pStyle w:val="ListParagraph"/>
        <w:numPr>
          <w:ilvl w:val="2"/>
          <w:numId w:val="1"/>
        </w:numPr>
        <w:tabs>
          <w:tab w:val="left" w:pos="2156"/>
          <w:tab w:val="left" w:pos="2159"/>
        </w:tabs>
        <w:spacing w:before="79"/>
        <w:ind w:left="2159" w:right="154" w:hanging="440"/>
        <w:jc w:val="left"/>
        <w:rPr>
          <w:sz w:val="24"/>
        </w:rPr>
      </w:pPr>
      <w:r>
        <w:rPr>
          <w:sz w:val="24"/>
        </w:rPr>
        <w:lastRenderedPageBreak/>
        <w:t>DDA</w:t>
      </w:r>
      <w:r w:rsidR="00B53830">
        <w:rPr>
          <w:spacing w:val="-5"/>
          <w:sz w:val="24"/>
        </w:rPr>
        <w:t xml:space="preserve"> </w:t>
      </w:r>
      <w:r w:rsidR="00B53830">
        <w:rPr>
          <w:sz w:val="24"/>
        </w:rPr>
        <w:t>may,</w:t>
      </w:r>
      <w:r w:rsidR="00B53830">
        <w:rPr>
          <w:spacing w:val="-5"/>
          <w:sz w:val="24"/>
        </w:rPr>
        <w:t xml:space="preserve"> </w:t>
      </w:r>
      <w:r w:rsidR="00B53830">
        <w:rPr>
          <w:sz w:val="24"/>
        </w:rPr>
        <w:t>in</w:t>
      </w:r>
      <w:r w:rsidR="00B53830">
        <w:rPr>
          <w:spacing w:val="-5"/>
          <w:sz w:val="24"/>
        </w:rPr>
        <w:t xml:space="preserve"> </w:t>
      </w:r>
      <w:r w:rsidR="00B53830">
        <w:rPr>
          <w:sz w:val="24"/>
        </w:rPr>
        <w:t>its</w:t>
      </w:r>
      <w:r w:rsidR="00B53830">
        <w:rPr>
          <w:spacing w:val="-5"/>
          <w:sz w:val="24"/>
        </w:rPr>
        <w:t xml:space="preserve"> </w:t>
      </w:r>
      <w:r w:rsidR="00B53830">
        <w:rPr>
          <w:sz w:val="24"/>
        </w:rPr>
        <w:t>discretion,</w:t>
      </w:r>
      <w:r w:rsidR="00B53830">
        <w:rPr>
          <w:spacing w:val="-5"/>
          <w:sz w:val="24"/>
        </w:rPr>
        <w:t xml:space="preserve"> </w:t>
      </w:r>
      <w:r w:rsidR="00B53830">
        <w:rPr>
          <w:sz w:val="24"/>
        </w:rPr>
        <w:t>waive</w:t>
      </w:r>
      <w:r w:rsidR="00B53830">
        <w:rPr>
          <w:spacing w:val="-6"/>
          <w:sz w:val="24"/>
        </w:rPr>
        <w:t xml:space="preserve"> </w:t>
      </w:r>
      <w:r w:rsidR="00B53830">
        <w:rPr>
          <w:sz w:val="24"/>
        </w:rPr>
        <w:t>the</w:t>
      </w:r>
      <w:r w:rsidR="00B53830">
        <w:rPr>
          <w:spacing w:val="-6"/>
          <w:sz w:val="24"/>
        </w:rPr>
        <w:t xml:space="preserve"> </w:t>
      </w:r>
      <w:r w:rsidR="00B53830">
        <w:rPr>
          <w:sz w:val="24"/>
        </w:rPr>
        <w:t>ten</w:t>
      </w:r>
      <w:r w:rsidR="00B53830">
        <w:rPr>
          <w:spacing w:val="-5"/>
          <w:sz w:val="24"/>
        </w:rPr>
        <w:t xml:space="preserve"> </w:t>
      </w:r>
      <w:r w:rsidR="00B53830">
        <w:rPr>
          <w:sz w:val="24"/>
        </w:rPr>
        <w:t>(10)</w:t>
      </w:r>
      <w:r w:rsidR="00B53830">
        <w:rPr>
          <w:spacing w:val="-4"/>
          <w:sz w:val="24"/>
        </w:rPr>
        <w:t xml:space="preserve"> </w:t>
      </w:r>
      <w:r w:rsidR="00B53830">
        <w:rPr>
          <w:sz w:val="24"/>
        </w:rPr>
        <w:t>business</w:t>
      </w:r>
      <w:r w:rsidR="00B53830">
        <w:rPr>
          <w:spacing w:val="-5"/>
          <w:sz w:val="24"/>
        </w:rPr>
        <w:t xml:space="preserve"> </w:t>
      </w:r>
      <w:r w:rsidR="00B53830">
        <w:rPr>
          <w:sz w:val="24"/>
        </w:rPr>
        <w:t>day</w:t>
      </w:r>
      <w:r w:rsidR="00B53830">
        <w:rPr>
          <w:spacing w:val="-5"/>
          <w:sz w:val="24"/>
        </w:rPr>
        <w:t xml:space="preserve"> </w:t>
      </w:r>
      <w:r w:rsidR="00B53830">
        <w:rPr>
          <w:sz w:val="24"/>
        </w:rPr>
        <w:t xml:space="preserve">timeliness </w:t>
      </w:r>
      <w:r w:rsidR="00B53830">
        <w:rPr>
          <w:spacing w:val="-2"/>
          <w:sz w:val="24"/>
        </w:rPr>
        <w:t>requirement.</w:t>
      </w:r>
    </w:p>
    <w:p w14:paraId="4FD2C076" w14:textId="77777777" w:rsidR="00573507" w:rsidRDefault="00573507">
      <w:pPr>
        <w:pStyle w:val="BodyText"/>
      </w:pPr>
    </w:p>
    <w:p w14:paraId="632E4B8D" w14:textId="4761D9D6" w:rsidR="00573507" w:rsidRDefault="00B91466">
      <w:pPr>
        <w:pStyle w:val="Heading1"/>
        <w:numPr>
          <w:ilvl w:val="0"/>
          <w:numId w:val="1"/>
        </w:numPr>
        <w:tabs>
          <w:tab w:val="left" w:pos="1079"/>
        </w:tabs>
        <w:ind w:left="1079"/>
      </w:pPr>
      <w:r>
        <w:t>DDA</w:t>
      </w:r>
      <w:r w:rsidR="00B53830">
        <w:rPr>
          <w:spacing w:val="-9"/>
        </w:rPr>
        <w:t xml:space="preserve"> </w:t>
      </w:r>
      <w:r w:rsidR="00B53830">
        <w:t>Language</w:t>
      </w:r>
      <w:r w:rsidR="00B53830">
        <w:rPr>
          <w:spacing w:val="-16"/>
        </w:rPr>
        <w:t xml:space="preserve"> </w:t>
      </w:r>
      <w:r w:rsidR="00B53830">
        <w:t>Assistance</w:t>
      </w:r>
      <w:r w:rsidR="00B53830">
        <w:rPr>
          <w:spacing w:val="-9"/>
        </w:rPr>
        <w:t xml:space="preserve"> </w:t>
      </w:r>
      <w:r w:rsidR="00B53830">
        <w:rPr>
          <w:spacing w:val="-2"/>
        </w:rPr>
        <w:t>Training</w:t>
      </w:r>
    </w:p>
    <w:p w14:paraId="02155484" w14:textId="77777777" w:rsidR="00573507" w:rsidRDefault="00573507">
      <w:pPr>
        <w:pStyle w:val="BodyText"/>
        <w:rPr>
          <w:b/>
        </w:rPr>
      </w:pPr>
    </w:p>
    <w:p w14:paraId="0757FBD6" w14:textId="537A3C7A" w:rsidR="00573507" w:rsidRDefault="00B91466">
      <w:pPr>
        <w:pStyle w:val="ListParagraph"/>
        <w:numPr>
          <w:ilvl w:val="1"/>
          <w:numId w:val="1"/>
        </w:numPr>
        <w:tabs>
          <w:tab w:val="left" w:pos="1439"/>
        </w:tabs>
        <w:ind w:left="1439" w:right="493"/>
        <w:rPr>
          <w:sz w:val="24"/>
        </w:rPr>
      </w:pPr>
      <w:r>
        <w:rPr>
          <w:sz w:val="24"/>
        </w:rPr>
        <w:t>DDA</w:t>
      </w:r>
      <w:r w:rsidR="00B53830">
        <w:rPr>
          <w:sz w:val="24"/>
        </w:rPr>
        <w:t xml:space="preserve"> staff, with particular focus on employees likely to encounter LEP individuals, will be trained on </w:t>
      </w:r>
      <w:r>
        <w:rPr>
          <w:sz w:val="24"/>
        </w:rPr>
        <w:t>DDA</w:t>
      </w:r>
      <w:r w:rsidR="00B53830">
        <w:rPr>
          <w:sz w:val="24"/>
        </w:rPr>
        <w:t>’s non-discrimination policies and procedures, including this Language</w:t>
      </w:r>
      <w:r w:rsidR="00B53830">
        <w:rPr>
          <w:spacing w:val="-2"/>
          <w:sz w:val="24"/>
        </w:rPr>
        <w:t xml:space="preserve"> </w:t>
      </w:r>
      <w:r w:rsidR="00B53830">
        <w:rPr>
          <w:sz w:val="24"/>
        </w:rPr>
        <w:t xml:space="preserve">Access Plan, and on </w:t>
      </w:r>
      <w:r>
        <w:rPr>
          <w:sz w:val="24"/>
        </w:rPr>
        <w:t>DDA</w:t>
      </w:r>
      <w:r w:rsidR="00B53830">
        <w:rPr>
          <w:sz w:val="24"/>
        </w:rPr>
        <w:t xml:space="preserve">’s federal obligations as part of </w:t>
      </w:r>
      <w:r>
        <w:rPr>
          <w:sz w:val="24"/>
        </w:rPr>
        <w:t>DDA</w:t>
      </w:r>
      <w:r w:rsidR="00B53830">
        <w:rPr>
          <w:sz w:val="24"/>
        </w:rPr>
        <w:t>’s required annual staff training.</w:t>
      </w:r>
      <w:r w:rsidR="00B53830">
        <w:rPr>
          <w:spacing w:val="40"/>
          <w:sz w:val="24"/>
        </w:rPr>
        <w:t xml:space="preserve"> </w:t>
      </w:r>
      <w:r w:rsidR="00B53830">
        <w:rPr>
          <w:sz w:val="24"/>
        </w:rPr>
        <w:t>Staff who routinely</w:t>
      </w:r>
      <w:r w:rsidR="00B53830">
        <w:rPr>
          <w:spacing w:val="-4"/>
          <w:sz w:val="24"/>
        </w:rPr>
        <w:t xml:space="preserve"> </w:t>
      </w:r>
      <w:r w:rsidR="00B53830">
        <w:rPr>
          <w:sz w:val="24"/>
        </w:rPr>
        <w:t>encounter</w:t>
      </w:r>
      <w:r w:rsidR="00B53830">
        <w:rPr>
          <w:spacing w:val="-5"/>
          <w:sz w:val="24"/>
        </w:rPr>
        <w:t xml:space="preserve"> </w:t>
      </w:r>
      <w:r w:rsidR="00B53830">
        <w:rPr>
          <w:sz w:val="24"/>
        </w:rPr>
        <w:t>LEP</w:t>
      </w:r>
      <w:r w:rsidR="00B53830">
        <w:rPr>
          <w:spacing w:val="-13"/>
          <w:sz w:val="24"/>
        </w:rPr>
        <w:t xml:space="preserve"> </w:t>
      </w:r>
      <w:r w:rsidR="00B53830">
        <w:rPr>
          <w:sz w:val="24"/>
        </w:rPr>
        <w:t>individuals</w:t>
      </w:r>
      <w:r w:rsidR="00B53830">
        <w:rPr>
          <w:spacing w:val="-4"/>
          <w:sz w:val="24"/>
        </w:rPr>
        <w:t xml:space="preserve"> </w:t>
      </w:r>
      <w:r w:rsidR="00B53830">
        <w:rPr>
          <w:sz w:val="24"/>
        </w:rPr>
        <w:t>will</w:t>
      </w:r>
      <w:r w:rsidR="00B53830">
        <w:rPr>
          <w:spacing w:val="-4"/>
          <w:sz w:val="24"/>
        </w:rPr>
        <w:t xml:space="preserve"> </w:t>
      </w:r>
      <w:r w:rsidR="00B53830">
        <w:rPr>
          <w:sz w:val="24"/>
        </w:rPr>
        <w:t>be</w:t>
      </w:r>
      <w:r w:rsidR="00B53830">
        <w:rPr>
          <w:spacing w:val="-5"/>
          <w:sz w:val="24"/>
        </w:rPr>
        <w:t xml:space="preserve"> </w:t>
      </w:r>
      <w:r w:rsidR="00B53830">
        <w:rPr>
          <w:sz w:val="24"/>
        </w:rPr>
        <w:t>offered</w:t>
      </w:r>
      <w:r w:rsidR="00B53830">
        <w:rPr>
          <w:spacing w:val="-4"/>
          <w:sz w:val="24"/>
        </w:rPr>
        <w:t xml:space="preserve"> </w:t>
      </w:r>
      <w:r w:rsidR="00B53830">
        <w:rPr>
          <w:sz w:val="24"/>
        </w:rPr>
        <w:t>refresher</w:t>
      </w:r>
      <w:r w:rsidR="00B53830">
        <w:rPr>
          <w:spacing w:val="-5"/>
          <w:sz w:val="24"/>
        </w:rPr>
        <w:t xml:space="preserve"> </w:t>
      </w:r>
      <w:r w:rsidR="00B53830">
        <w:rPr>
          <w:sz w:val="24"/>
        </w:rPr>
        <w:t>training</w:t>
      </w:r>
      <w:r w:rsidR="00B53830">
        <w:rPr>
          <w:spacing w:val="-4"/>
          <w:sz w:val="24"/>
        </w:rPr>
        <w:t xml:space="preserve"> </w:t>
      </w:r>
      <w:r w:rsidR="00B53830">
        <w:rPr>
          <w:sz w:val="24"/>
        </w:rPr>
        <w:t>and</w:t>
      </w:r>
      <w:r w:rsidR="00B53830">
        <w:rPr>
          <w:spacing w:val="-4"/>
          <w:sz w:val="24"/>
        </w:rPr>
        <w:t xml:space="preserve"> </w:t>
      </w:r>
      <w:r w:rsidR="00B53830">
        <w:rPr>
          <w:sz w:val="24"/>
        </w:rPr>
        <w:t xml:space="preserve">the opportunity to provide feedback on </w:t>
      </w:r>
      <w:r>
        <w:rPr>
          <w:sz w:val="24"/>
        </w:rPr>
        <w:t>DDA</w:t>
      </w:r>
      <w:r w:rsidR="00B53830">
        <w:rPr>
          <w:sz w:val="24"/>
        </w:rPr>
        <w:t>’s Language</w:t>
      </w:r>
      <w:r w:rsidR="00B53830">
        <w:rPr>
          <w:spacing w:val="-3"/>
          <w:sz w:val="24"/>
        </w:rPr>
        <w:t xml:space="preserve"> </w:t>
      </w:r>
      <w:r w:rsidR="00B53830">
        <w:rPr>
          <w:sz w:val="24"/>
        </w:rPr>
        <w:t>Access Plan.</w:t>
      </w:r>
    </w:p>
    <w:p w14:paraId="5564F6D7" w14:textId="77777777" w:rsidR="00573507" w:rsidRDefault="00573507">
      <w:pPr>
        <w:pStyle w:val="BodyText"/>
      </w:pPr>
    </w:p>
    <w:p w14:paraId="1D5E8C7C" w14:textId="77777777" w:rsidR="00573507" w:rsidRDefault="00B53830">
      <w:pPr>
        <w:pStyle w:val="Heading1"/>
        <w:numPr>
          <w:ilvl w:val="0"/>
          <w:numId w:val="1"/>
        </w:numPr>
        <w:tabs>
          <w:tab w:val="left" w:pos="1079"/>
        </w:tabs>
        <w:ind w:left="1079"/>
      </w:pPr>
      <w:r>
        <w:t>Monitoring</w:t>
      </w:r>
      <w:r>
        <w:rPr>
          <w:spacing w:val="-8"/>
        </w:rPr>
        <w:t xml:space="preserve"> </w:t>
      </w:r>
      <w:r>
        <w:t>and</w:t>
      </w:r>
      <w:r>
        <w:rPr>
          <w:spacing w:val="-3"/>
        </w:rPr>
        <w:t xml:space="preserve"> </w:t>
      </w:r>
      <w:r>
        <w:t>Evaluation</w:t>
      </w:r>
      <w:r>
        <w:rPr>
          <w:spacing w:val="-3"/>
        </w:rPr>
        <w:t xml:space="preserve"> </w:t>
      </w:r>
      <w:r>
        <w:t>of</w:t>
      </w:r>
      <w:r>
        <w:rPr>
          <w:spacing w:val="-4"/>
        </w:rPr>
        <w:t xml:space="preserve"> </w:t>
      </w:r>
      <w:r>
        <w:t>Language</w:t>
      </w:r>
      <w:r>
        <w:rPr>
          <w:spacing w:val="-16"/>
        </w:rPr>
        <w:t xml:space="preserve"> </w:t>
      </w:r>
      <w:r>
        <w:t>Assistance</w:t>
      </w:r>
      <w:r>
        <w:rPr>
          <w:spacing w:val="-4"/>
        </w:rPr>
        <w:t xml:space="preserve"> </w:t>
      </w:r>
      <w:r>
        <w:rPr>
          <w:spacing w:val="-2"/>
        </w:rPr>
        <w:t>Services</w:t>
      </w:r>
    </w:p>
    <w:p w14:paraId="4F403B4D" w14:textId="77777777" w:rsidR="00573507" w:rsidRDefault="00573507">
      <w:pPr>
        <w:pStyle w:val="BodyText"/>
        <w:rPr>
          <w:b/>
        </w:rPr>
      </w:pPr>
    </w:p>
    <w:p w14:paraId="6E2FD309" w14:textId="251D4541" w:rsidR="00573507" w:rsidRDefault="00B53830">
      <w:pPr>
        <w:pStyle w:val="ListParagraph"/>
        <w:numPr>
          <w:ilvl w:val="1"/>
          <w:numId w:val="1"/>
        </w:numPr>
        <w:tabs>
          <w:tab w:val="left" w:pos="1439"/>
        </w:tabs>
        <w:ind w:left="1439" w:right="5"/>
        <w:rPr>
          <w:sz w:val="24"/>
        </w:rPr>
      </w:pPr>
      <w:r>
        <w:rPr>
          <w:sz w:val="24"/>
        </w:rPr>
        <w:t xml:space="preserve">As part of its monitoring and evaluation effort, </w:t>
      </w:r>
      <w:r w:rsidR="00B91466">
        <w:rPr>
          <w:sz w:val="24"/>
        </w:rPr>
        <w:t>DDA</w:t>
      </w:r>
      <w:r>
        <w:rPr>
          <w:sz w:val="24"/>
        </w:rPr>
        <w:t xml:space="preserve"> will periodically review its procedures for providing language access services, existing training programs, outreach</w:t>
      </w:r>
      <w:r>
        <w:rPr>
          <w:spacing w:val="-2"/>
          <w:sz w:val="24"/>
        </w:rPr>
        <w:t xml:space="preserve"> </w:t>
      </w:r>
      <w:r>
        <w:rPr>
          <w:sz w:val="24"/>
        </w:rPr>
        <w:t>activities,</w:t>
      </w:r>
      <w:r>
        <w:rPr>
          <w:spacing w:val="-4"/>
          <w:sz w:val="24"/>
        </w:rPr>
        <w:t xml:space="preserve"> </w:t>
      </w:r>
      <w:r>
        <w:rPr>
          <w:sz w:val="24"/>
        </w:rPr>
        <w:t>and</w:t>
      </w:r>
      <w:r>
        <w:rPr>
          <w:spacing w:val="-4"/>
          <w:sz w:val="24"/>
        </w:rPr>
        <w:t xml:space="preserve"> </w:t>
      </w:r>
      <w:r>
        <w:rPr>
          <w:sz w:val="24"/>
        </w:rPr>
        <w:t>language</w:t>
      </w:r>
      <w:r>
        <w:rPr>
          <w:spacing w:val="-5"/>
          <w:sz w:val="24"/>
        </w:rPr>
        <w:t xml:space="preserve"> </w:t>
      </w:r>
      <w:r>
        <w:rPr>
          <w:sz w:val="24"/>
        </w:rPr>
        <w:t>access</w:t>
      </w:r>
      <w:r>
        <w:rPr>
          <w:spacing w:val="-4"/>
          <w:sz w:val="24"/>
        </w:rPr>
        <w:t xml:space="preserve"> </w:t>
      </w:r>
      <w:r>
        <w:rPr>
          <w:sz w:val="24"/>
        </w:rPr>
        <w:t>data</w:t>
      </w:r>
      <w:r>
        <w:rPr>
          <w:spacing w:val="-5"/>
          <w:sz w:val="24"/>
        </w:rPr>
        <w:t xml:space="preserve"> </w:t>
      </w:r>
      <w:r>
        <w:rPr>
          <w:sz w:val="24"/>
        </w:rPr>
        <w:t>to</w:t>
      </w:r>
      <w:r>
        <w:rPr>
          <w:spacing w:val="-4"/>
          <w:sz w:val="24"/>
        </w:rPr>
        <w:t xml:space="preserve"> </w:t>
      </w:r>
      <w:r>
        <w:rPr>
          <w:sz w:val="24"/>
        </w:rPr>
        <w:t>update</w:t>
      </w:r>
      <w:r>
        <w:rPr>
          <w:spacing w:val="-5"/>
          <w:sz w:val="24"/>
        </w:rPr>
        <w:t xml:space="preserve"> </w:t>
      </w:r>
      <w:r>
        <w:rPr>
          <w:sz w:val="24"/>
        </w:rPr>
        <w:t>this</w:t>
      </w:r>
      <w:r>
        <w:rPr>
          <w:spacing w:val="-4"/>
          <w:sz w:val="24"/>
        </w:rPr>
        <w:t xml:space="preserve"> </w:t>
      </w:r>
      <w:r>
        <w:rPr>
          <w:sz w:val="24"/>
        </w:rPr>
        <w:t>Language</w:t>
      </w:r>
      <w:r>
        <w:rPr>
          <w:spacing w:val="-15"/>
          <w:sz w:val="24"/>
        </w:rPr>
        <w:t xml:space="preserve"> </w:t>
      </w:r>
      <w:r>
        <w:rPr>
          <w:sz w:val="24"/>
        </w:rPr>
        <w:t>Access</w:t>
      </w:r>
      <w:r>
        <w:rPr>
          <w:spacing w:val="-4"/>
          <w:sz w:val="24"/>
        </w:rPr>
        <w:t xml:space="preserve"> </w:t>
      </w:r>
      <w:r>
        <w:rPr>
          <w:sz w:val="24"/>
        </w:rPr>
        <w:t>Plan. This monitoring and evaluation may include, but is not limited to:</w:t>
      </w:r>
    </w:p>
    <w:p w14:paraId="3BBFE6D9" w14:textId="77777777" w:rsidR="00573507" w:rsidRDefault="00573507">
      <w:pPr>
        <w:pStyle w:val="BodyText"/>
      </w:pPr>
    </w:p>
    <w:p w14:paraId="4C07DFEF" w14:textId="77777777" w:rsidR="00573507" w:rsidRDefault="00B53830">
      <w:pPr>
        <w:pStyle w:val="ListParagraph"/>
        <w:numPr>
          <w:ilvl w:val="2"/>
          <w:numId w:val="1"/>
        </w:numPr>
        <w:tabs>
          <w:tab w:val="left" w:pos="2158"/>
        </w:tabs>
        <w:ind w:left="2158" w:hanging="306"/>
        <w:jc w:val="left"/>
        <w:rPr>
          <w:sz w:val="24"/>
        </w:rPr>
      </w:pPr>
      <w:r>
        <w:rPr>
          <w:sz w:val="24"/>
        </w:rPr>
        <w:t>Observing</w:t>
      </w:r>
      <w:r>
        <w:rPr>
          <w:spacing w:val="-4"/>
          <w:sz w:val="24"/>
        </w:rPr>
        <w:t xml:space="preserve"> </w:t>
      </w:r>
      <w:r>
        <w:rPr>
          <w:sz w:val="24"/>
        </w:rPr>
        <w:t>and</w:t>
      </w:r>
      <w:r>
        <w:rPr>
          <w:spacing w:val="-2"/>
          <w:sz w:val="24"/>
        </w:rPr>
        <w:t xml:space="preserve"> </w:t>
      </w:r>
      <w:r>
        <w:rPr>
          <w:sz w:val="24"/>
        </w:rPr>
        <w:t>evaluating</w:t>
      </w:r>
      <w:r>
        <w:rPr>
          <w:spacing w:val="-2"/>
          <w:sz w:val="24"/>
        </w:rPr>
        <w:t xml:space="preserve"> </w:t>
      </w:r>
      <w:r>
        <w:rPr>
          <w:sz w:val="24"/>
        </w:rPr>
        <w:t>agency</w:t>
      </w:r>
      <w:r>
        <w:rPr>
          <w:spacing w:val="-1"/>
          <w:sz w:val="24"/>
        </w:rPr>
        <w:t xml:space="preserve"> </w:t>
      </w:r>
      <w:r>
        <w:rPr>
          <w:sz w:val="24"/>
        </w:rPr>
        <w:t>interactions</w:t>
      </w:r>
      <w:r>
        <w:rPr>
          <w:spacing w:val="-2"/>
          <w:sz w:val="24"/>
        </w:rPr>
        <w:t xml:space="preserve"> </w:t>
      </w:r>
      <w:r>
        <w:rPr>
          <w:sz w:val="24"/>
        </w:rPr>
        <w:t>with</w:t>
      </w:r>
      <w:r>
        <w:rPr>
          <w:spacing w:val="-2"/>
          <w:sz w:val="24"/>
        </w:rPr>
        <w:t xml:space="preserve"> </w:t>
      </w:r>
      <w:r>
        <w:rPr>
          <w:sz w:val="24"/>
        </w:rPr>
        <w:t>LEP</w:t>
      </w:r>
      <w:r>
        <w:rPr>
          <w:spacing w:val="-10"/>
          <w:sz w:val="24"/>
        </w:rPr>
        <w:t xml:space="preserve"> </w:t>
      </w:r>
      <w:proofErr w:type="gramStart"/>
      <w:r>
        <w:rPr>
          <w:spacing w:val="-2"/>
          <w:sz w:val="24"/>
        </w:rPr>
        <w:t>individuals;</w:t>
      </w:r>
      <w:proofErr w:type="gramEnd"/>
    </w:p>
    <w:p w14:paraId="6526AA24" w14:textId="77777777" w:rsidR="00573507" w:rsidRDefault="00B53830">
      <w:pPr>
        <w:pStyle w:val="ListParagraph"/>
        <w:numPr>
          <w:ilvl w:val="2"/>
          <w:numId w:val="1"/>
        </w:numPr>
        <w:tabs>
          <w:tab w:val="left" w:pos="2157"/>
          <w:tab w:val="left" w:pos="2159"/>
        </w:tabs>
        <w:ind w:left="2159" w:right="460" w:hanging="375"/>
        <w:jc w:val="left"/>
        <w:rPr>
          <w:sz w:val="24"/>
        </w:rPr>
      </w:pPr>
      <w:r>
        <w:rPr>
          <w:sz w:val="24"/>
        </w:rPr>
        <w:t>Keeping current on LEP community demographics and needs by periodically</w:t>
      </w:r>
      <w:r>
        <w:rPr>
          <w:spacing w:val="-5"/>
          <w:sz w:val="24"/>
        </w:rPr>
        <w:t xml:space="preserve"> </w:t>
      </w:r>
      <w:r>
        <w:rPr>
          <w:sz w:val="24"/>
        </w:rPr>
        <w:t>reviewing</w:t>
      </w:r>
      <w:r>
        <w:rPr>
          <w:spacing w:val="-5"/>
          <w:sz w:val="24"/>
        </w:rPr>
        <w:t xml:space="preserve"> </w:t>
      </w:r>
      <w:r>
        <w:rPr>
          <w:sz w:val="24"/>
        </w:rPr>
        <w:t>census</w:t>
      </w:r>
      <w:r>
        <w:rPr>
          <w:spacing w:val="-5"/>
          <w:sz w:val="24"/>
        </w:rPr>
        <w:t xml:space="preserve"> </w:t>
      </w:r>
      <w:r>
        <w:rPr>
          <w:sz w:val="24"/>
        </w:rPr>
        <w:t>data</w:t>
      </w:r>
      <w:r>
        <w:rPr>
          <w:spacing w:val="-6"/>
          <w:sz w:val="24"/>
        </w:rPr>
        <w:t xml:space="preserve"> </w:t>
      </w:r>
      <w:r>
        <w:rPr>
          <w:sz w:val="24"/>
        </w:rPr>
        <w:t>and</w:t>
      </w:r>
      <w:r>
        <w:rPr>
          <w:spacing w:val="-5"/>
          <w:sz w:val="24"/>
        </w:rPr>
        <w:t xml:space="preserve"> </w:t>
      </w:r>
      <w:r>
        <w:rPr>
          <w:sz w:val="24"/>
        </w:rPr>
        <w:t>engaging</w:t>
      </w:r>
      <w:r>
        <w:rPr>
          <w:spacing w:val="-5"/>
          <w:sz w:val="24"/>
        </w:rPr>
        <w:t xml:space="preserve"> </w:t>
      </w:r>
      <w:r>
        <w:rPr>
          <w:sz w:val="24"/>
        </w:rPr>
        <w:t>school</w:t>
      </w:r>
      <w:r>
        <w:rPr>
          <w:spacing w:val="-5"/>
          <w:sz w:val="24"/>
        </w:rPr>
        <w:t xml:space="preserve"> </w:t>
      </w:r>
      <w:r>
        <w:rPr>
          <w:sz w:val="24"/>
        </w:rPr>
        <w:t>districts,</w:t>
      </w:r>
      <w:r>
        <w:rPr>
          <w:spacing w:val="-5"/>
          <w:sz w:val="24"/>
        </w:rPr>
        <w:t xml:space="preserve"> </w:t>
      </w:r>
      <w:r>
        <w:rPr>
          <w:sz w:val="24"/>
        </w:rPr>
        <w:t>faith communities, and other local resources; and</w:t>
      </w:r>
    </w:p>
    <w:p w14:paraId="175A0A83" w14:textId="77777777" w:rsidR="00573507" w:rsidRDefault="00B53830">
      <w:pPr>
        <w:pStyle w:val="ListParagraph"/>
        <w:numPr>
          <w:ilvl w:val="2"/>
          <w:numId w:val="1"/>
        </w:numPr>
        <w:tabs>
          <w:tab w:val="left" w:pos="2156"/>
          <w:tab w:val="left" w:pos="2159"/>
        </w:tabs>
        <w:ind w:left="2159" w:right="69" w:hanging="440"/>
        <w:jc w:val="left"/>
        <w:rPr>
          <w:sz w:val="24"/>
        </w:rPr>
      </w:pPr>
      <w:r>
        <w:rPr>
          <w:sz w:val="24"/>
        </w:rPr>
        <w:t>Considering new resources including funding, collaborations with other agencies,</w:t>
      </w:r>
      <w:r>
        <w:rPr>
          <w:spacing w:val="-6"/>
          <w:sz w:val="24"/>
        </w:rPr>
        <w:t xml:space="preserve"> </w:t>
      </w:r>
      <w:r>
        <w:rPr>
          <w:sz w:val="24"/>
        </w:rPr>
        <w:t>human</w:t>
      </w:r>
      <w:r>
        <w:rPr>
          <w:spacing w:val="-4"/>
          <w:sz w:val="24"/>
        </w:rPr>
        <w:t xml:space="preserve"> </w:t>
      </w:r>
      <w:r>
        <w:rPr>
          <w:sz w:val="24"/>
        </w:rPr>
        <w:t>resources,</w:t>
      </w:r>
      <w:r>
        <w:rPr>
          <w:spacing w:val="-6"/>
          <w:sz w:val="24"/>
        </w:rPr>
        <w:t xml:space="preserve"> </w:t>
      </w:r>
      <w:r>
        <w:rPr>
          <w:sz w:val="24"/>
        </w:rPr>
        <w:t>emerging</w:t>
      </w:r>
      <w:r>
        <w:rPr>
          <w:spacing w:val="-6"/>
          <w:sz w:val="24"/>
        </w:rPr>
        <w:t xml:space="preserve"> </w:t>
      </w:r>
      <w:r>
        <w:rPr>
          <w:sz w:val="24"/>
        </w:rPr>
        <w:t>technologies,</w:t>
      </w:r>
      <w:r>
        <w:rPr>
          <w:spacing w:val="-6"/>
          <w:sz w:val="24"/>
        </w:rPr>
        <w:t xml:space="preserve"> </w:t>
      </w:r>
      <w:r>
        <w:rPr>
          <w:sz w:val="24"/>
        </w:rPr>
        <w:t>and</w:t>
      </w:r>
      <w:r>
        <w:rPr>
          <w:spacing w:val="-6"/>
          <w:sz w:val="24"/>
        </w:rPr>
        <w:t xml:space="preserve"> </w:t>
      </w:r>
      <w:r>
        <w:rPr>
          <w:sz w:val="24"/>
        </w:rPr>
        <w:t>other</w:t>
      </w:r>
      <w:r>
        <w:rPr>
          <w:spacing w:val="-7"/>
          <w:sz w:val="24"/>
        </w:rPr>
        <w:t xml:space="preserve"> </w:t>
      </w:r>
      <w:r>
        <w:rPr>
          <w:sz w:val="24"/>
        </w:rPr>
        <w:t>mechanisms for ensuring improved access for LEP individuals.</w:t>
      </w:r>
    </w:p>
    <w:p w14:paraId="7451F87D" w14:textId="77777777" w:rsidR="00573507" w:rsidRDefault="00573507">
      <w:pPr>
        <w:pStyle w:val="BodyText"/>
      </w:pPr>
    </w:p>
    <w:p w14:paraId="07B6B665" w14:textId="75A5B664" w:rsidR="00573507" w:rsidRDefault="00B53830">
      <w:pPr>
        <w:pStyle w:val="ListParagraph"/>
        <w:numPr>
          <w:ilvl w:val="1"/>
          <w:numId w:val="1"/>
        </w:numPr>
        <w:tabs>
          <w:tab w:val="left" w:pos="1437"/>
          <w:tab w:val="left" w:pos="1439"/>
        </w:tabs>
        <w:ind w:left="1439" w:right="117"/>
        <w:rPr>
          <w:sz w:val="24"/>
        </w:rPr>
      </w:pPr>
      <w:r>
        <w:rPr>
          <w:sz w:val="24"/>
        </w:rPr>
        <w:t xml:space="preserve">In evaluating the effectiveness of this Plan and the need for additional measures, </w:t>
      </w:r>
      <w:r w:rsidR="00B91466">
        <w:rPr>
          <w:sz w:val="24"/>
        </w:rPr>
        <w:t>DDA</w:t>
      </w:r>
      <w:r>
        <w:rPr>
          <w:sz w:val="24"/>
        </w:rPr>
        <w:t xml:space="preserve"> will assess feedback from </w:t>
      </w:r>
      <w:r w:rsidR="00B91466">
        <w:rPr>
          <w:sz w:val="24"/>
        </w:rPr>
        <w:t>DDA</w:t>
      </w:r>
      <w:r>
        <w:rPr>
          <w:sz w:val="24"/>
        </w:rPr>
        <w:t xml:space="preserve"> staff and the public, including LEP individuals.</w:t>
      </w:r>
      <w:r>
        <w:rPr>
          <w:spacing w:val="40"/>
          <w:sz w:val="24"/>
        </w:rPr>
        <w:t xml:space="preserve"> </w:t>
      </w:r>
      <w:r w:rsidR="00B91466">
        <w:rPr>
          <w:sz w:val="24"/>
        </w:rPr>
        <w:t>DDA</w:t>
      </w:r>
      <w:r>
        <w:rPr>
          <w:spacing w:val="-3"/>
          <w:sz w:val="24"/>
        </w:rPr>
        <w:t xml:space="preserve"> </w:t>
      </w:r>
      <w:r>
        <w:rPr>
          <w:sz w:val="24"/>
        </w:rPr>
        <w:t>may</w:t>
      </w:r>
      <w:r>
        <w:rPr>
          <w:spacing w:val="-3"/>
          <w:sz w:val="24"/>
        </w:rPr>
        <w:t xml:space="preserve"> </w:t>
      </w:r>
      <w:r>
        <w:rPr>
          <w:sz w:val="24"/>
        </w:rPr>
        <w:t>also</w:t>
      </w:r>
      <w:r>
        <w:rPr>
          <w:spacing w:val="-3"/>
          <w:sz w:val="24"/>
        </w:rPr>
        <w:t xml:space="preserve"> </w:t>
      </w:r>
      <w:r>
        <w:rPr>
          <w:sz w:val="24"/>
        </w:rPr>
        <w:t>consider</w:t>
      </w:r>
      <w:r>
        <w:rPr>
          <w:spacing w:val="-4"/>
          <w:sz w:val="24"/>
        </w:rPr>
        <w:t xml:space="preserve"> </w:t>
      </w:r>
      <w:r>
        <w:rPr>
          <w:sz w:val="24"/>
        </w:rPr>
        <w:t>the</w:t>
      </w:r>
      <w:r>
        <w:rPr>
          <w:spacing w:val="-4"/>
          <w:sz w:val="24"/>
        </w:rPr>
        <w:t xml:space="preserve"> </w:t>
      </w:r>
      <w:r>
        <w:rPr>
          <w:sz w:val="24"/>
        </w:rPr>
        <w:t>availability</w:t>
      </w:r>
      <w:r>
        <w:rPr>
          <w:spacing w:val="-3"/>
          <w:sz w:val="24"/>
        </w:rPr>
        <w:t xml:space="preserve"> </w:t>
      </w:r>
      <w:r>
        <w:rPr>
          <w:sz w:val="24"/>
        </w:rPr>
        <w:t>of</w:t>
      </w:r>
      <w:r>
        <w:rPr>
          <w:spacing w:val="-4"/>
          <w:sz w:val="24"/>
        </w:rPr>
        <w:t xml:space="preserve"> </w:t>
      </w:r>
      <w:r>
        <w:rPr>
          <w:sz w:val="24"/>
        </w:rPr>
        <w:t>its</w:t>
      </w:r>
      <w:r>
        <w:rPr>
          <w:spacing w:val="-3"/>
          <w:sz w:val="24"/>
        </w:rPr>
        <w:t xml:space="preserve"> </w:t>
      </w:r>
      <w:r>
        <w:rPr>
          <w:sz w:val="24"/>
        </w:rPr>
        <w:t>own</w:t>
      </w:r>
      <w:r>
        <w:rPr>
          <w:spacing w:val="-3"/>
          <w:sz w:val="24"/>
        </w:rPr>
        <w:t xml:space="preserve"> </w:t>
      </w:r>
      <w:r>
        <w:rPr>
          <w:sz w:val="24"/>
        </w:rPr>
        <w:t>resources,</w:t>
      </w:r>
      <w:r>
        <w:rPr>
          <w:spacing w:val="-3"/>
          <w:sz w:val="24"/>
        </w:rPr>
        <w:t xml:space="preserve"> </w:t>
      </w:r>
      <w:r>
        <w:rPr>
          <w:sz w:val="24"/>
        </w:rPr>
        <w:t>and ways to deliver language services in a more cost-effective or impactful way.</w:t>
      </w:r>
    </w:p>
    <w:p w14:paraId="077FF239" w14:textId="77777777" w:rsidR="00573507" w:rsidRDefault="00573507">
      <w:pPr>
        <w:pStyle w:val="BodyText"/>
      </w:pPr>
    </w:p>
    <w:p w14:paraId="527C2AA8" w14:textId="3F35947D" w:rsidR="00573507" w:rsidRDefault="00B53830">
      <w:pPr>
        <w:pStyle w:val="ListParagraph"/>
        <w:numPr>
          <w:ilvl w:val="1"/>
          <w:numId w:val="1"/>
        </w:numPr>
        <w:tabs>
          <w:tab w:val="left" w:pos="1439"/>
        </w:tabs>
        <w:spacing w:before="1"/>
        <w:ind w:left="1439" w:right="154"/>
        <w:rPr>
          <w:sz w:val="24"/>
        </w:rPr>
      </w:pPr>
      <w:r>
        <w:rPr>
          <w:sz w:val="24"/>
        </w:rPr>
        <w:t>As</w:t>
      </w:r>
      <w:r>
        <w:rPr>
          <w:spacing w:val="-4"/>
          <w:sz w:val="24"/>
        </w:rPr>
        <w:t xml:space="preserve"> </w:t>
      </w:r>
      <w:r>
        <w:rPr>
          <w:sz w:val="24"/>
        </w:rPr>
        <w:t>needed,</w:t>
      </w:r>
      <w:r>
        <w:rPr>
          <w:spacing w:val="-2"/>
          <w:sz w:val="24"/>
        </w:rPr>
        <w:t xml:space="preserve"> </w:t>
      </w:r>
      <w:r w:rsidR="00B91466">
        <w:rPr>
          <w:sz w:val="24"/>
        </w:rPr>
        <w:t>DDA</w:t>
      </w:r>
      <w:r>
        <w:rPr>
          <w:spacing w:val="-4"/>
          <w:sz w:val="24"/>
        </w:rPr>
        <w:t xml:space="preserve"> </w:t>
      </w:r>
      <w:r>
        <w:rPr>
          <w:sz w:val="24"/>
        </w:rPr>
        <w:t>will</w:t>
      </w:r>
      <w:r>
        <w:rPr>
          <w:spacing w:val="-4"/>
          <w:sz w:val="24"/>
        </w:rPr>
        <w:t xml:space="preserve"> </w:t>
      </w:r>
      <w:r>
        <w:rPr>
          <w:sz w:val="24"/>
        </w:rPr>
        <w:t>update</w:t>
      </w:r>
      <w:r>
        <w:rPr>
          <w:spacing w:val="-5"/>
          <w:sz w:val="24"/>
        </w:rPr>
        <w:t xml:space="preserve"> </w:t>
      </w:r>
      <w:r>
        <w:rPr>
          <w:sz w:val="24"/>
        </w:rPr>
        <w:t>this</w:t>
      </w:r>
      <w:r>
        <w:rPr>
          <w:spacing w:val="-4"/>
          <w:sz w:val="24"/>
        </w:rPr>
        <w:t xml:space="preserve"> </w:t>
      </w:r>
      <w:r>
        <w:rPr>
          <w:sz w:val="24"/>
        </w:rPr>
        <w:t>Language</w:t>
      </w:r>
      <w:r>
        <w:rPr>
          <w:spacing w:val="-15"/>
          <w:sz w:val="24"/>
        </w:rPr>
        <w:t xml:space="preserve"> </w:t>
      </w:r>
      <w:r>
        <w:rPr>
          <w:sz w:val="24"/>
        </w:rPr>
        <w:t>Access</w:t>
      </w:r>
      <w:r>
        <w:rPr>
          <w:spacing w:val="-4"/>
          <w:sz w:val="24"/>
        </w:rPr>
        <w:t xml:space="preserve"> </w:t>
      </w:r>
      <w:r>
        <w:rPr>
          <w:sz w:val="24"/>
        </w:rPr>
        <w:t>Plan</w:t>
      </w:r>
      <w:r>
        <w:rPr>
          <w:spacing w:val="-4"/>
          <w:sz w:val="24"/>
        </w:rPr>
        <w:t xml:space="preserve"> </w:t>
      </w:r>
      <w:r>
        <w:rPr>
          <w:sz w:val="24"/>
        </w:rPr>
        <w:t>to</w:t>
      </w:r>
      <w:r>
        <w:rPr>
          <w:spacing w:val="-4"/>
          <w:sz w:val="24"/>
        </w:rPr>
        <w:t xml:space="preserve"> </w:t>
      </w:r>
      <w:r>
        <w:rPr>
          <w:sz w:val="24"/>
        </w:rPr>
        <w:t>reflect</w:t>
      </w:r>
      <w:r>
        <w:rPr>
          <w:spacing w:val="-4"/>
          <w:sz w:val="24"/>
        </w:rPr>
        <w:t xml:space="preserve"> </w:t>
      </w:r>
      <w:r>
        <w:rPr>
          <w:sz w:val="24"/>
        </w:rPr>
        <w:t>any</w:t>
      </w:r>
      <w:r>
        <w:rPr>
          <w:spacing w:val="-4"/>
          <w:sz w:val="24"/>
        </w:rPr>
        <w:t xml:space="preserve"> </w:t>
      </w:r>
      <w:r>
        <w:rPr>
          <w:sz w:val="24"/>
        </w:rPr>
        <w:t xml:space="preserve">change in the plan and to ensure relevancy and quality control of </w:t>
      </w:r>
      <w:r w:rsidR="00B91466">
        <w:rPr>
          <w:sz w:val="24"/>
        </w:rPr>
        <w:t>DDA</w:t>
      </w:r>
      <w:r>
        <w:rPr>
          <w:sz w:val="24"/>
        </w:rPr>
        <w:t>’s language access services.</w:t>
      </w:r>
    </w:p>
    <w:p w14:paraId="007D407C" w14:textId="77777777" w:rsidR="00573507" w:rsidRDefault="00B53830">
      <w:pPr>
        <w:pStyle w:val="Heading1"/>
        <w:numPr>
          <w:ilvl w:val="0"/>
          <w:numId w:val="1"/>
        </w:numPr>
        <w:tabs>
          <w:tab w:val="left" w:pos="1079"/>
        </w:tabs>
        <w:spacing w:before="276"/>
        <w:ind w:left="1079"/>
      </w:pPr>
      <w:r>
        <w:t>Contact</w:t>
      </w:r>
      <w:r>
        <w:rPr>
          <w:spacing w:val="-4"/>
        </w:rPr>
        <w:t xml:space="preserve"> </w:t>
      </w:r>
      <w:r>
        <w:rPr>
          <w:spacing w:val="-2"/>
        </w:rPr>
        <w:t>Information</w:t>
      </w:r>
    </w:p>
    <w:p w14:paraId="601F732B" w14:textId="77777777" w:rsidR="00573507" w:rsidRDefault="00573507">
      <w:pPr>
        <w:pStyle w:val="BodyText"/>
        <w:rPr>
          <w:b/>
        </w:rPr>
      </w:pPr>
    </w:p>
    <w:p w14:paraId="31921336" w14:textId="77777777" w:rsidR="00573507" w:rsidRDefault="00B53830">
      <w:pPr>
        <w:pStyle w:val="ListParagraph"/>
        <w:numPr>
          <w:ilvl w:val="1"/>
          <w:numId w:val="1"/>
        </w:numPr>
        <w:tabs>
          <w:tab w:val="left" w:pos="1439"/>
        </w:tabs>
        <w:ind w:left="1439" w:right="619"/>
        <w:jc w:val="both"/>
        <w:rPr>
          <w:sz w:val="24"/>
        </w:rPr>
      </w:pPr>
      <w:r>
        <w:rPr>
          <w:sz w:val="24"/>
        </w:rPr>
        <w:t>If</w:t>
      </w:r>
      <w:r>
        <w:rPr>
          <w:spacing w:val="-5"/>
          <w:sz w:val="24"/>
        </w:rPr>
        <w:t xml:space="preserve"> </w:t>
      </w:r>
      <w:r>
        <w:rPr>
          <w:sz w:val="24"/>
        </w:rPr>
        <w:t>you</w:t>
      </w:r>
      <w:r>
        <w:rPr>
          <w:spacing w:val="-4"/>
          <w:sz w:val="24"/>
        </w:rPr>
        <w:t xml:space="preserve"> </w:t>
      </w:r>
      <w:r>
        <w:rPr>
          <w:sz w:val="24"/>
        </w:rPr>
        <w:t>have</w:t>
      </w:r>
      <w:r>
        <w:rPr>
          <w:spacing w:val="-3"/>
          <w:sz w:val="24"/>
        </w:rPr>
        <w:t xml:space="preserve"> </w:t>
      </w:r>
      <w:r>
        <w:rPr>
          <w:sz w:val="24"/>
        </w:rPr>
        <w:t>any</w:t>
      </w:r>
      <w:r>
        <w:rPr>
          <w:spacing w:val="-4"/>
          <w:sz w:val="24"/>
        </w:rPr>
        <w:t xml:space="preserve"> </w:t>
      </w:r>
      <w:r>
        <w:rPr>
          <w:sz w:val="24"/>
        </w:rPr>
        <w:t>questions</w:t>
      </w:r>
      <w:r>
        <w:rPr>
          <w:spacing w:val="-4"/>
          <w:sz w:val="24"/>
        </w:rPr>
        <w:t xml:space="preserve"> </w:t>
      </w:r>
      <w:r>
        <w:rPr>
          <w:sz w:val="24"/>
        </w:rPr>
        <w:t>or</w:t>
      </w:r>
      <w:r>
        <w:rPr>
          <w:spacing w:val="-5"/>
          <w:sz w:val="24"/>
        </w:rPr>
        <w:t xml:space="preserve"> </w:t>
      </w:r>
      <w:r>
        <w:rPr>
          <w:sz w:val="24"/>
        </w:rPr>
        <w:t>concerns</w:t>
      </w:r>
      <w:r>
        <w:rPr>
          <w:spacing w:val="-4"/>
          <w:sz w:val="24"/>
        </w:rPr>
        <w:t xml:space="preserve"> </w:t>
      </w:r>
      <w:r>
        <w:rPr>
          <w:sz w:val="24"/>
        </w:rPr>
        <w:t>or</w:t>
      </w:r>
      <w:r>
        <w:rPr>
          <w:spacing w:val="-5"/>
          <w:sz w:val="24"/>
        </w:rPr>
        <w:t xml:space="preserve"> </w:t>
      </w:r>
      <w:r>
        <w:rPr>
          <w:sz w:val="24"/>
        </w:rPr>
        <w:t>specific</w:t>
      </w:r>
      <w:r>
        <w:rPr>
          <w:spacing w:val="-3"/>
          <w:sz w:val="24"/>
        </w:rPr>
        <w:t xml:space="preserve"> </w:t>
      </w:r>
      <w:r>
        <w:rPr>
          <w:sz w:val="24"/>
        </w:rPr>
        <w:t>needs</w:t>
      </w:r>
      <w:r>
        <w:rPr>
          <w:spacing w:val="-4"/>
          <w:sz w:val="24"/>
        </w:rPr>
        <w:t xml:space="preserve"> </w:t>
      </w:r>
      <w:r>
        <w:rPr>
          <w:sz w:val="24"/>
        </w:rPr>
        <w:t>regarding</w:t>
      </w:r>
      <w:r>
        <w:rPr>
          <w:spacing w:val="-4"/>
          <w:sz w:val="24"/>
        </w:rPr>
        <w:t xml:space="preserve"> </w:t>
      </w:r>
      <w:r>
        <w:rPr>
          <w:sz w:val="24"/>
        </w:rPr>
        <w:t>document translation,</w:t>
      </w:r>
      <w:r>
        <w:rPr>
          <w:spacing w:val="-3"/>
          <w:sz w:val="24"/>
        </w:rPr>
        <w:t xml:space="preserve"> </w:t>
      </w:r>
      <w:r>
        <w:rPr>
          <w:sz w:val="24"/>
        </w:rPr>
        <w:t>language</w:t>
      </w:r>
      <w:r>
        <w:rPr>
          <w:spacing w:val="-4"/>
          <w:sz w:val="24"/>
        </w:rPr>
        <w:t xml:space="preserve"> </w:t>
      </w:r>
      <w:r>
        <w:rPr>
          <w:sz w:val="24"/>
        </w:rPr>
        <w:t>interpretation</w:t>
      </w:r>
      <w:r>
        <w:rPr>
          <w:spacing w:val="-3"/>
          <w:sz w:val="24"/>
        </w:rPr>
        <w:t xml:space="preserve"> </w:t>
      </w:r>
      <w:r>
        <w:rPr>
          <w:sz w:val="24"/>
        </w:rPr>
        <w:t>or</w:t>
      </w:r>
      <w:r>
        <w:rPr>
          <w:spacing w:val="-4"/>
          <w:sz w:val="24"/>
        </w:rPr>
        <w:t xml:space="preserve"> </w:t>
      </w:r>
      <w:r>
        <w:rPr>
          <w:sz w:val="24"/>
        </w:rPr>
        <w:t>other</w:t>
      </w:r>
      <w:r>
        <w:rPr>
          <w:spacing w:val="-4"/>
          <w:sz w:val="24"/>
        </w:rPr>
        <w:t xml:space="preserve"> </w:t>
      </w:r>
      <w:r>
        <w:rPr>
          <w:sz w:val="24"/>
        </w:rPr>
        <w:t>communication</w:t>
      </w:r>
      <w:r>
        <w:rPr>
          <w:spacing w:val="-3"/>
          <w:sz w:val="24"/>
        </w:rPr>
        <w:t xml:space="preserve"> </w:t>
      </w:r>
      <w:r>
        <w:rPr>
          <w:sz w:val="24"/>
        </w:rPr>
        <w:t>access</w:t>
      </w:r>
      <w:r>
        <w:rPr>
          <w:spacing w:val="-3"/>
          <w:sz w:val="24"/>
        </w:rPr>
        <w:t xml:space="preserve"> </w:t>
      </w:r>
      <w:r>
        <w:rPr>
          <w:sz w:val="24"/>
        </w:rPr>
        <w:t>services, please contact the following staff:</w:t>
      </w:r>
    </w:p>
    <w:p w14:paraId="4BF7D4B6" w14:textId="77777777" w:rsidR="00573507" w:rsidRDefault="00573507">
      <w:pPr>
        <w:pStyle w:val="BodyText"/>
      </w:pPr>
    </w:p>
    <w:p w14:paraId="7DA818A3" w14:textId="0C11A94A" w:rsidR="00573507" w:rsidRPr="009D65C4" w:rsidRDefault="00E4775B">
      <w:pPr>
        <w:pStyle w:val="ListParagraph"/>
        <w:numPr>
          <w:ilvl w:val="2"/>
          <w:numId w:val="1"/>
        </w:numPr>
        <w:tabs>
          <w:tab w:val="left" w:pos="2158"/>
        </w:tabs>
        <w:ind w:left="2158" w:hanging="306"/>
        <w:jc w:val="left"/>
        <w:rPr>
          <w:sz w:val="24"/>
          <w:highlight w:val="yellow"/>
        </w:rPr>
      </w:pPr>
      <w:r w:rsidRPr="009D65C4">
        <w:rPr>
          <w:sz w:val="24"/>
          <w:highlight w:val="yellow"/>
        </w:rPr>
        <w:t>New Comms Director</w:t>
      </w:r>
    </w:p>
    <w:p w14:paraId="34C63334" w14:textId="5C66189C" w:rsidR="00573507" w:rsidRDefault="00E4775B">
      <w:pPr>
        <w:pStyle w:val="ListParagraph"/>
        <w:numPr>
          <w:ilvl w:val="2"/>
          <w:numId w:val="1"/>
        </w:numPr>
        <w:tabs>
          <w:tab w:val="left" w:pos="2158"/>
        </w:tabs>
        <w:ind w:left="2158" w:hanging="373"/>
        <w:jc w:val="left"/>
        <w:rPr>
          <w:sz w:val="24"/>
        </w:rPr>
      </w:pPr>
      <w:r>
        <w:rPr>
          <w:sz w:val="24"/>
        </w:rPr>
        <w:t>Chief of Community Relations</w:t>
      </w:r>
    </w:p>
    <w:p w14:paraId="32A733D3" w14:textId="05D02B45" w:rsidR="00573507" w:rsidRPr="00E4775B" w:rsidRDefault="00B53830">
      <w:pPr>
        <w:pStyle w:val="ListParagraph"/>
        <w:numPr>
          <w:ilvl w:val="2"/>
          <w:numId w:val="1"/>
        </w:numPr>
        <w:tabs>
          <w:tab w:val="left" w:pos="2157"/>
        </w:tabs>
        <w:ind w:left="2157" w:hanging="437"/>
        <w:jc w:val="left"/>
        <w:rPr>
          <w:sz w:val="24"/>
        </w:rPr>
      </w:pPr>
      <w:r>
        <w:rPr>
          <w:spacing w:val="-2"/>
          <w:sz w:val="24"/>
        </w:rPr>
        <w:t>302-</w:t>
      </w:r>
      <w:r w:rsidR="00E4775B">
        <w:rPr>
          <w:spacing w:val="-2"/>
          <w:sz w:val="24"/>
        </w:rPr>
        <w:t>698-4542</w:t>
      </w:r>
    </w:p>
    <w:p w14:paraId="77BDB8B3" w14:textId="755A5671" w:rsidR="00E4775B" w:rsidRPr="00B53830" w:rsidRDefault="00E4775B">
      <w:pPr>
        <w:pStyle w:val="ListParagraph"/>
        <w:numPr>
          <w:ilvl w:val="2"/>
          <w:numId w:val="1"/>
        </w:numPr>
        <w:tabs>
          <w:tab w:val="left" w:pos="2157"/>
        </w:tabs>
        <w:ind w:left="2157" w:hanging="437"/>
        <w:jc w:val="left"/>
        <w:rPr>
          <w:sz w:val="24"/>
          <w:highlight w:val="yellow"/>
        </w:rPr>
      </w:pPr>
      <w:r w:rsidRPr="00B53830">
        <w:rPr>
          <w:spacing w:val="-2"/>
          <w:sz w:val="24"/>
          <w:highlight w:val="yellow"/>
        </w:rPr>
        <w:t>Email</w:t>
      </w:r>
    </w:p>
    <w:p w14:paraId="53989DE4" w14:textId="77777777" w:rsidR="00573507" w:rsidRDefault="00573507">
      <w:pPr>
        <w:pStyle w:val="BodyText"/>
        <w:rPr>
          <w:sz w:val="20"/>
        </w:rPr>
      </w:pPr>
    </w:p>
    <w:p w14:paraId="20EE0427" w14:textId="77777777" w:rsidR="00573507" w:rsidRDefault="00B53830">
      <w:pPr>
        <w:pStyle w:val="BodyText"/>
        <w:spacing w:before="225"/>
        <w:rPr>
          <w:sz w:val="20"/>
        </w:rPr>
      </w:pPr>
      <w:r>
        <w:rPr>
          <w:noProof/>
          <w:sz w:val="20"/>
        </w:rPr>
        <mc:AlternateContent>
          <mc:Choice Requires="wps">
            <w:drawing>
              <wp:anchor distT="0" distB="0" distL="0" distR="0" simplePos="0" relativeHeight="251657728" behindDoc="1" locked="0" layoutInCell="1" allowOverlap="1" wp14:anchorId="41FF7F23" wp14:editId="01BD4AB2">
                <wp:simplePos x="0" y="0"/>
                <wp:positionH relativeFrom="page">
                  <wp:posOffset>914400</wp:posOffset>
                </wp:positionH>
                <wp:positionV relativeFrom="paragraph">
                  <wp:posOffset>304212</wp:posOffset>
                </wp:positionV>
                <wp:extent cx="5943600" cy="17526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175260"/>
                        </a:xfrm>
                        <a:prstGeom prst="rect">
                          <a:avLst/>
                        </a:prstGeom>
                        <a:solidFill>
                          <a:srgbClr val="E6E6E6"/>
                        </a:solidFill>
                      </wps:spPr>
                      <wps:txbx>
                        <w:txbxContent>
                          <w:p w14:paraId="0A09F416" w14:textId="2BFFDC0D" w:rsidR="00573507" w:rsidRDefault="00B53830">
                            <w:pPr>
                              <w:pStyle w:val="BodyText"/>
                              <w:tabs>
                                <w:tab w:val="right" w:pos="9359"/>
                              </w:tabs>
                              <w:spacing w:line="275" w:lineRule="exact"/>
                              <w:ind w:right="-15"/>
                              <w:rPr>
                                <w:color w:val="000000"/>
                              </w:rPr>
                            </w:pPr>
                            <w:r>
                              <w:rPr>
                                <w:color w:val="000000"/>
                              </w:rPr>
                              <w:t xml:space="preserve">July </w:t>
                            </w:r>
                            <w:r>
                              <w:rPr>
                                <w:color w:val="000000"/>
                                <w:spacing w:val="-4"/>
                              </w:rPr>
                              <w:t>202</w:t>
                            </w:r>
                            <w:r w:rsidR="00B91466">
                              <w:rPr>
                                <w:color w:val="000000"/>
                                <w:spacing w:val="-4"/>
                              </w:rPr>
                              <w:t>5</w:t>
                            </w:r>
                            <w:r>
                              <w:rPr>
                                <w:color w:val="000000"/>
                              </w:rPr>
                              <w:tab/>
                            </w:r>
                            <w:r>
                              <w:rPr>
                                <w:color w:val="000000"/>
                                <w:spacing w:val="-10"/>
                              </w:rPr>
                              <w:t>4</w:t>
                            </w:r>
                          </w:p>
                        </w:txbxContent>
                      </wps:txbx>
                      <wps:bodyPr wrap="square" lIns="0" tIns="0" rIns="0" bIns="0" rtlCol="0">
                        <a:noAutofit/>
                      </wps:bodyPr>
                    </wps:wsp>
                  </a:graphicData>
                </a:graphic>
              </wp:anchor>
            </w:drawing>
          </mc:Choice>
          <mc:Fallback>
            <w:pict>
              <v:shape w14:anchorId="41FF7F23" id="Textbox 5" o:spid="_x0000_s1030" type="#_x0000_t202" style="position:absolute;margin-left:1in;margin-top:23.95pt;width:468pt;height:13.8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" fillcolor="#e6e6e6" stroked="f">
                <v:textbox inset="0,0,0,0">
                  <w:txbxContent>
                    <w:p w14:paraId="0A09F416" w14:textId="2BFFDC0D" w:rsidR="00573507" w:rsidRDefault="00B53830">
                      <w:pPr>
                        <w:pStyle w:val="BodyText"/>
                        <w:tabs>
                          <w:tab w:val="right" w:pos="9359"/>
                        </w:tabs>
                        <w:spacing w:line="275" w:lineRule="exact"/>
                        <w:ind w:right="-15"/>
                        <w:rPr>
                          <w:color w:val="000000"/>
                        </w:rPr>
                      </w:pPr>
                      <w:r>
                        <w:rPr>
                          <w:color w:val="000000"/>
                        </w:rPr>
                        <w:t xml:space="preserve">July </w:t>
                      </w:r>
                      <w:r>
                        <w:rPr>
                          <w:color w:val="000000"/>
                          <w:spacing w:val="-4"/>
                        </w:rPr>
                        <w:t>202</w:t>
                      </w:r>
                      <w:r w:rsidR="00B91466">
                        <w:rPr>
                          <w:color w:val="000000"/>
                          <w:spacing w:val="-4"/>
                        </w:rPr>
                        <w:t>5</w:t>
                      </w:r>
                      <w:r>
                        <w:rPr>
                          <w:color w:val="000000"/>
                        </w:rPr>
                        <w:tab/>
                      </w:r>
                      <w:r>
                        <w:rPr>
                          <w:color w:val="000000"/>
                          <w:spacing w:val="-10"/>
                        </w:rPr>
                        <w:t>4</w:t>
                      </w:r>
                    </w:p>
                  </w:txbxContent>
                </v:textbox>
                <w10:wrap type="topAndBottom" anchorx="page"/>
              </v:shape>
            </w:pict>
          </mc:Fallback>
        </mc:AlternateContent>
      </w:r>
    </w:p>
    <w:p w14:paraId="66221B37" w14:textId="77777777" w:rsidR="00573507" w:rsidRDefault="00573507">
      <w:pPr>
        <w:pStyle w:val="BodyText"/>
        <w:rPr>
          <w:sz w:val="20"/>
        </w:rPr>
        <w:sectPr w:rsidR="00573507" w:rsidSect="00183D5D">
          <w:pgSz w:w="12240" w:h="15840"/>
          <w:pgMar w:top="1360" w:right="1440" w:bottom="280" w:left="1440" w:header="720" w:footer="720" w:gutter="0"/>
          <w:pgBorders w:offsetFrom="page">
            <w:top w:val="single" w:sz="24" w:space="24" w:color="1F497D" w:themeColor="text2"/>
            <w:left w:val="single" w:sz="24" w:space="24" w:color="1F497D" w:themeColor="text2"/>
            <w:bottom w:val="single" w:sz="24" w:space="24" w:color="1F497D" w:themeColor="text2"/>
            <w:right w:val="single" w:sz="24" w:space="24" w:color="1F497D" w:themeColor="text2"/>
          </w:pgBorders>
          <w:cols w:space="720"/>
        </w:sectPr>
      </w:pPr>
    </w:p>
    <w:p w14:paraId="457AFF05" w14:textId="0EB5FD0F" w:rsidR="00573507" w:rsidRPr="00E4775B" w:rsidRDefault="00B53830">
      <w:pPr>
        <w:pStyle w:val="ListParagraph"/>
        <w:numPr>
          <w:ilvl w:val="1"/>
          <w:numId w:val="1"/>
        </w:numPr>
        <w:tabs>
          <w:tab w:val="left" w:pos="1438"/>
          <w:tab w:val="left" w:pos="1440"/>
        </w:tabs>
        <w:spacing w:before="75"/>
        <w:ind w:right="32"/>
        <w:rPr>
          <w:sz w:val="24"/>
        </w:rPr>
      </w:pPr>
      <w:r>
        <w:rPr>
          <w:sz w:val="24"/>
        </w:rPr>
        <w:lastRenderedPageBreak/>
        <w:t xml:space="preserve">It is the policy of </w:t>
      </w:r>
      <w:r w:rsidR="00B91466">
        <w:rPr>
          <w:sz w:val="24"/>
        </w:rPr>
        <w:t>DDA</w:t>
      </w:r>
      <w:r>
        <w:rPr>
          <w:sz w:val="24"/>
        </w:rPr>
        <w:t xml:space="preserve"> that no person shall, on the ground of race, color, national origin, sex, age or disability be excluded from participation in, be denied the benefits of, or be subjected to discrimination under any program or activity receiving federal financial assistance, as provided by Title VI of the Civil Rights Act of 1964, the Civil Rights Restoration</w:t>
      </w:r>
      <w:r>
        <w:rPr>
          <w:spacing w:val="-7"/>
          <w:sz w:val="24"/>
        </w:rPr>
        <w:t xml:space="preserve"> </w:t>
      </w:r>
      <w:r>
        <w:rPr>
          <w:sz w:val="24"/>
        </w:rPr>
        <w:t>Act of 1987, the Rehabilitation</w:t>
      </w:r>
      <w:r>
        <w:rPr>
          <w:spacing w:val="-7"/>
          <w:sz w:val="24"/>
        </w:rPr>
        <w:t xml:space="preserve"> </w:t>
      </w:r>
      <w:r>
        <w:rPr>
          <w:sz w:val="24"/>
        </w:rPr>
        <w:t>Act of 1973,</w:t>
      </w:r>
      <w:r>
        <w:rPr>
          <w:spacing w:val="-4"/>
          <w:sz w:val="24"/>
        </w:rPr>
        <w:t xml:space="preserve"> </w:t>
      </w:r>
      <w:r>
        <w:rPr>
          <w:sz w:val="24"/>
        </w:rPr>
        <w:t>and</w:t>
      </w:r>
      <w:r>
        <w:rPr>
          <w:spacing w:val="-3"/>
          <w:sz w:val="24"/>
        </w:rPr>
        <w:t xml:space="preserve"> </w:t>
      </w:r>
      <w:r>
        <w:rPr>
          <w:sz w:val="24"/>
        </w:rPr>
        <w:t>all</w:t>
      </w:r>
      <w:r>
        <w:rPr>
          <w:spacing w:val="-3"/>
          <w:sz w:val="24"/>
        </w:rPr>
        <w:t xml:space="preserve"> </w:t>
      </w:r>
      <w:r>
        <w:rPr>
          <w:sz w:val="24"/>
        </w:rPr>
        <w:t>other</w:t>
      </w:r>
      <w:r>
        <w:rPr>
          <w:spacing w:val="-4"/>
          <w:sz w:val="24"/>
        </w:rPr>
        <w:t xml:space="preserve"> </w:t>
      </w:r>
      <w:r>
        <w:rPr>
          <w:sz w:val="24"/>
        </w:rPr>
        <w:t>related</w:t>
      </w:r>
      <w:r>
        <w:rPr>
          <w:spacing w:val="-3"/>
          <w:sz w:val="24"/>
        </w:rPr>
        <w:t xml:space="preserve"> </w:t>
      </w:r>
      <w:r>
        <w:rPr>
          <w:sz w:val="24"/>
        </w:rPr>
        <w:t>nondiscrimination</w:t>
      </w:r>
      <w:r>
        <w:rPr>
          <w:spacing w:val="-3"/>
          <w:sz w:val="24"/>
        </w:rPr>
        <w:t xml:space="preserve"> </w:t>
      </w:r>
      <w:r>
        <w:rPr>
          <w:sz w:val="24"/>
        </w:rPr>
        <w:t>laws</w:t>
      </w:r>
      <w:r>
        <w:rPr>
          <w:spacing w:val="-3"/>
          <w:sz w:val="24"/>
        </w:rPr>
        <w:t xml:space="preserve"> </w:t>
      </w:r>
      <w:r>
        <w:rPr>
          <w:sz w:val="24"/>
        </w:rPr>
        <w:t>and</w:t>
      </w:r>
      <w:r>
        <w:rPr>
          <w:spacing w:val="-3"/>
          <w:sz w:val="24"/>
        </w:rPr>
        <w:t xml:space="preserve"> </w:t>
      </w:r>
      <w:r>
        <w:rPr>
          <w:sz w:val="24"/>
        </w:rPr>
        <w:t>requirements.</w:t>
      </w:r>
      <w:r>
        <w:rPr>
          <w:spacing w:val="39"/>
          <w:sz w:val="24"/>
        </w:rPr>
        <w:t xml:space="preserve"> </w:t>
      </w:r>
      <w:r>
        <w:rPr>
          <w:sz w:val="24"/>
        </w:rPr>
        <w:t>A</w:t>
      </w:r>
      <w:r>
        <w:rPr>
          <w:spacing w:val="-15"/>
          <w:sz w:val="24"/>
        </w:rPr>
        <w:t xml:space="preserve"> </w:t>
      </w:r>
      <w:r>
        <w:rPr>
          <w:sz w:val="24"/>
        </w:rPr>
        <w:t>person,</w:t>
      </w:r>
      <w:r>
        <w:rPr>
          <w:spacing w:val="-3"/>
          <w:sz w:val="24"/>
        </w:rPr>
        <w:t xml:space="preserve"> </w:t>
      </w:r>
      <w:r>
        <w:rPr>
          <w:sz w:val="24"/>
        </w:rPr>
        <w:t>or the authorized representative of a person, who</w:t>
      </w:r>
      <w:r>
        <w:rPr>
          <w:sz w:val="24"/>
        </w:rPr>
        <w:t xml:space="preserve"> believes that they or a class of persons have been excluded from participation in, denied the benefits of, or subjected</w:t>
      </w:r>
      <w:r>
        <w:rPr>
          <w:spacing w:val="-1"/>
          <w:sz w:val="24"/>
        </w:rPr>
        <w:t xml:space="preserve"> </w:t>
      </w:r>
      <w:r>
        <w:rPr>
          <w:sz w:val="24"/>
        </w:rPr>
        <w:t>to</w:t>
      </w:r>
      <w:r>
        <w:rPr>
          <w:spacing w:val="-1"/>
          <w:sz w:val="24"/>
        </w:rPr>
        <w:t xml:space="preserve"> </w:t>
      </w:r>
      <w:r>
        <w:rPr>
          <w:sz w:val="24"/>
        </w:rPr>
        <w:t>discrimination</w:t>
      </w:r>
      <w:r>
        <w:rPr>
          <w:spacing w:val="-1"/>
          <w:sz w:val="24"/>
        </w:rPr>
        <w:t xml:space="preserve"> </w:t>
      </w:r>
      <w:r>
        <w:rPr>
          <w:sz w:val="24"/>
        </w:rPr>
        <w:t>under</w:t>
      </w:r>
      <w:r>
        <w:rPr>
          <w:spacing w:val="-2"/>
          <w:sz w:val="24"/>
        </w:rPr>
        <w:t xml:space="preserve"> </w:t>
      </w:r>
      <w:r>
        <w:rPr>
          <w:sz w:val="24"/>
        </w:rPr>
        <w:t>any</w:t>
      </w:r>
      <w:r>
        <w:rPr>
          <w:spacing w:val="-1"/>
          <w:sz w:val="24"/>
        </w:rPr>
        <w:t xml:space="preserve"> </w:t>
      </w:r>
      <w:r w:rsidR="00B91466">
        <w:rPr>
          <w:sz w:val="24"/>
        </w:rPr>
        <w:t>DDA</w:t>
      </w:r>
      <w:r>
        <w:rPr>
          <w:spacing w:val="-1"/>
          <w:sz w:val="24"/>
        </w:rPr>
        <w:t xml:space="preserve"> </w:t>
      </w:r>
      <w:r>
        <w:rPr>
          <w:sz w:val="24"/>
        </w:rPr>
        <w:t>program</w:t>
      </w:r>
      <w:r>
        <w:rPr>
          <w:spacing w:val="-1"/>
          <w:sz w:val="24"/>
        </w:rPr>
        <w:t xml:space="preserve"> </w:t>
      </w:r>
      <w:r>
        <w:rPr>
          <w:sz w:val="24"/>
        </w:rPr>
        <w:t>or</w:t>
      </w:r>
      <w:r>
        <w:rPr>
          <w:spacing w:val="-2"/>
          <w:sz w:val="24"/>
        </w:rPr>
        <w:t xml:space="preserve"> </w:t>
      </w:r>
      <w:r>
        <w:rPr>
          <w:sz w:val="24"/>
        </w:rPr>
        <w:t>activity</w:t>
      </w:r>
      <w:r>
        <w:rPr>
          <w:spacing w:val="-1"/>
          <w:sz w:val="24"/>
        </w:rPr>
        <w:t xml:space="preserve"> </w:t>
      </w:r>
      <w:r>
        <w:rPr>
          <w:sz w:val="24"/>
        </w:rPr>
        <w:t>on</w:t>
      </w:r>
      <w:r>
        <w:rPr>
          <w:spacing w:val="-1"/>
          <w:sz w:val="24"/>
        </w:rPr>
        <w:t xml:space="preserve"> </w:t>
      </w:r>
      <w:r>
        <w:rPr>
          <w:sz w:val="24"/>
        </w:rPr>
        <w:t>the</w:t>
      </w:r>
      <w:r>
        <w:rPr>
          <w:spacing w:val="-2"/>
          <w:sz w:val="24"/>
        </w:rPr>
        <w:t xml:space="preserve"> </w:t>
      </w:r>
      <w:r>
        <w:rPr>
          <w:sz w:val="24"/>
        </w:rPr>
        <w:t>basis</w:t>
      </w:r>
      <w:r>
        <w:rPr>
          <w:spacing w:val="-1"/>
          <w:sz w:val="24"/>
        </w:rPr>
        <w:t xml:space="preserve"> </w:t>
      </w:r>
      <w:r>
        <w:rPr>
          <w:sz w:val="24"/>
        </w:rPr>
        <w:t>of race,</w:t>
      </w:r>
      <w:r>
        <w:rPr>
          <w:spacing w:val="-3"/>
          <w:sz w:val="24"/>
        </w:rPr>
        <w:t xml:space="preserve"> </w:t>
      </w:r>
      <w:r>
        <w:rPr>
          <w:sz w:val="24"/>
        </w:rPr>
        <w:t>color,</w:t>
      </w:r>
      <w:r>
        <w:rPr>
          <w:spacing w:val="-5"/>
          <w:sz w:val="24"/>
        </w:rPr>
        <w:t xml:space="preserve"> </w:t>
      </w:r>
      <w:r>
        <w:rPr>
          <w:sz w:val="24"/>
        </w:rPr>
        <w:t>age,</w:t>
      </w:r>
      <w:r>
        <w:rPr>
          <w:spacing w:val="-5"/>
          <w:sz w:val="24"/>
        </w:rPr>
        <w:t xml:space="preserve"> </w:t>
      </w:r>
      <w:r>
        <w:rPr>
          <w:sz w:val="24"/>
        </w:rPr>
        <w:t>national</w:t>
      </w:r>
      <w:r>
        <w:rPr>
          <w:spacing w:val="-3"/>
          <w:sz w:val="24"/>
        </w:rPr>
        <w:t xml:space="preserve"> </w:t>
      </w:r>
      <w:r>
        <w:rPr>
          <w:sz w:val="24"/>
        </w:rPr>
        <w:t>origin,</w:t>
      </w:r>
      <w:r>
        <w:rPr>
          <w:spacing w:val="-5"/>
          <w:sz w:val="24"/>
        </w:rPr>
        <w:t xml:space="preserve"> </w:t>
      </w:r>
      <w:r>
        <w:rPr>
          <w:sz w:val="24"/>
        </w:rPr>
        <w:t>disability,</w:t>
      </w:r>
      <w:r>
        <w:rPr>
          <w:spacing w:val="-5"/>
          <w:sz w:val="24"/>
        </w:rPr>
        <w:t xml:space="preserve"> </w:t>
      </w:r>
      <w:r>
        <w:rPr>
          <w:sz w:val="24"/>
        </w:rPr>
        <w:t>sex,</w:t>
      </w:r>
      <w:r>
        <w:rPr>
          <w:spacing w:val="-5"/>
          <w:sz w:val="24"/>
        </w:rPr>
        <w:t xml:space="preserve"> </w:t>
      </w:r>
      <w:r>
        <w:rPr>
          <w:sz w:val="24"/>
        </w:rPr>
        <w:t>or</w:t>
      </w:r>
      <w:r>
        <w:rPr>
          <w:spacing w:val="-8"/>
          <w:sz w:val="24"/>
        </w:rPr>
        <w:t xml:space="preserve"> </w:t>
      </w:r>
      <w:r>
        <w:rPr>
          <w:sz w:val="24"/>
        </w:rPr>
        <w:t>retaliation,</w:t>
      </w:r>
      <w:r>
        <w:rPr>
          <w:spacing w:val="-5"/>
          <w:sz w:val="24"/>
        </w:rPr>
        <w:t xml:space="preserve"> </w:t>
      </w:r>
      <w:r>
        <w:rPr>
          <w:sz w:val="24"/>
        </w:rPr>
        <w:t>may</w:t>
      </w:r>
      <w:r>
        <w:rPr>
          <w:spacing w:val="-5"/>
          <w:sz w:val="24"/>
        </w:rPr>
        <w:t xml:space="preserve"> </w:t>
      </w:r>
      <w:r>
        <w:rPr>
          <w:sz w:val="24"/>
        </w:rPr>
        <w:t>file</w:t>
      </w:r>
      <w:r>
        <w:rPr>
          <w:spacing w:val="-6"/>
          <w:sz w:val="24"/>
        </w:rPr>
        <w:t xml:space="preserve"> </w:t>
      </w:r>
      <w:r>
        <w:rPr>
          <w:sz w:val="24"/>
        </w:rPr>
        <w:t>a</w:t>
      </w:r>
      <w:r>
        <w:rPr>
          <w:spacing w:val="-4"/>
          <w:sz w:val="24"/>
        </w:rPr>
        <w:t xml:space="preserve"> </w:t>
      </w:r>
      <w:r>
        <w:rPr>
          <w:sz w:val="24"/>
        </w:rPr>
        <w:t xml:space="preserve">complaint with </w:t>
      </w:r>
      <w:r w:rsidR="00B91466">
        <w:rPr>
          <w:sz w:val="24"/>
        </w:rPr>
        <w:t>DDA</w:t>
      </w:r>
      <w:r>
        <w:rPr>
          <w:sz w:val="24"/>
        </w:rPr>
        <w:t xml:space="preserve"> according to the procedures available here: </w:t>
      </w:r>
    </w:p>
    <w:p w14:paraId="521771B4" w14:textId="2D71CA35" w:rsidR="00E4775B" w:rsidRDefault="00E4775B" w:rsidP="00E4775B">
      <w:pPr>
        <w:pStyle w:val="ListParagraph"/>
        <w:tabs>
          <w:tab w:val="left" w:pos="1438"/>
          <w:tab w:val="left" w:pos="1440"/>
        </w:tabs>
        <w:spacing w:before="75"/>
        <w:ind w:right="32" w:firstLine="0"/>
        <w:rPr>
          <w:sz w:val="24"/>
        </w:rPr>
      </w:pPr>
      <w:r w:rsidRPr="009D65C4">
        <w:rPr>
          <w:highlight w:val="yellow"/>
        </w:rPr>
        <w:t>Grievance Procedure Web</w:t>
      </w:r>
      <w:r w:rsidR="009D65C4" w:rsidRPr="009D65C4">
        <w:rPr>
          <w:highlight w:val="yellow"/>
        </w:rPr>
        <w:t xml:space="preserve"> address</w:t>
      </w:r>
    </w:p>
    <w:p w14:paraId="1A964E31" w14:textId="77777777" w:rsidR="00573507" w:rsidRDefault="00573507">
      <w:pPr>
        <w:pStyle w:val="BodyText"/>
        <w:rPr>
          <w:sz w:val="20"/>
        </w:rPr>
      </w:pPr>
    </w:p>
    <w:p w14:paraId="13426C72" w14:textId="77777777" w:rsidR="00573507" w:rsidRDefault="00573507">
      <w:pPr>
        <w:pStyle w:val="BodyText"/>
        <w:rPr>
          <w:sz w:val="20"/>
        </w:rPr>
      </w:pPr>
    </w:p>
    <w:p w14:paraId="7646FF31" w14:textId="77777777" w:rsidR="00573507" w:rsidRDefault="00573507">
      <w:pPr>
        <w:pStyle w:val="BodyText"/>
        <w:rPr>
          <w:sz w:val="20"/>
        </w:rPr>
      </w:pPr>
    </w:p>
    <w:p w14:paraId="1CB8FA55" w14:textId="77777777" w:rsidR="00573507" w:rsidRDefault="00573507">
      <w:pPr>
        <w:pStyle w:val="BodyText"/>
        <w:rPr>
          <w:sz w:val="20"/>
        </w:rPr>
      </w:pPr>
    </w:p>
    <w:p w14:paraId="7F684858" w14:textId="77777777" w:rsidR="00573507" w:rsidRDefault="00573507">
      <w:pPr>
        <w:pStyle w:val="BodyText"/>
        <w:rPr>
          <w:sz w:val="20"/>
        </w:rPr>
      </w:pPr>
    </w:p>
    <w:p w14:paraId="5EAC6462" w14:textId="77777777" w:rsidR="00573507" w:rsidRDefault="00573507">
      <w:pPr>
        <w:pStyle w:val="BodyText"/>
        <w:rPr>
          <w:sz w:val="20"/>
        </w:rPr>
      </w:pPr>
    </w:p>
    <w:p w14:paraId="1693ECBB" w14:textId="77777777" w:rsidR="00573507" w:rsidRDefault="00573507">
      <w:pPr>
        <w:pStyle w:val="BodyText"/>
        <w:rPr>
          <w:sz w:val="20"/>
        </w:rPr>
      </w:pPr>
    </w:p>
    <w:p w14:paraId="43ED6F57" w14:textId="77777777" w:rsidR="00573507" w:rsidRDefault="00573507">
      <w:pPr>
        <w:pStyle w:val="BodyText"/>
        <w:rPr>
          <w:sz w:val="20"/>
        </w:rPr>
      </w:pPr>
    </w:p>
    <w:p w14:paraId="06D5394C" w14:textId="77777777" w:rsidR="00573507" w:rsidRDefault="00573507">
      <w:pPr>
        <w:pStyle w:val="BodyText"/>
        <w:rPr>
          <w:sz w:val="20"/>
        </w:rPr>
      </w:pPr>
    </w:p>
    <w:p w14:paraId="3D03C02C" w14:textId="77777777" w:rsidR="00573507" w:rsidRDefault="00573507">
      <w:pPr>
        <w:pStyle w:val="BodyText"/>
        <w:rPr>
          <w:sz w:val="20"/>
        </w:rPr>
      </w:pPr>
    </w:p>
    <w:p w14:paraId="53F02E3A" w14:textId="77777777" w:rsidR="00573507" w:rsidRDefault="00573507">
      <w:pPr>
        <w:pStyle w:val="BodyText"/>
        <w:rPr>
          <w:sz w:val="20"/>
        </w:rPr>
      </w:pPr>
    </w:p>
    <w:p w14:paraId="402A4388" w14:textId="77777777" w:rsidR="00573507" w:rsidRDefault="00573507">
      <w:pPr>
        <w:pStyle w:val="BodyText"/>
        <w:rPr>
          <w:sz w:val="20"/>
        </w:rPr>
      </w:pPr>
    </w:p>
    <w:p w14:paraId="306D97CB" w14:textId="77777777" w:rsidR="00573507" w:rsidRDefault="00573507">
      <w:pPr>
        <w:pStyle w:val="BodyText"/>
        <w:rPr>
          <w:sz w:val="20"/>
        </w:rPr>
      </w:pPr>
    </w:p>
    <w:p w14:paraId="776502FC" w14:textId="77777777" w:rsidR="00573507" w:rsidRDefault="00573507">
      <w:pPr>
        <w:pStyle w:val="BodyText"/>
        <w:rPr>
          <w:sz w:val="20"/>
        </w:rPr>
      </w:pPr>
    </w:p>
    <w:p w14:paraId="79307F3F" w14:textId="77777777" w:rsidR="00573507" w:rsidRDefault="00573507">
      <w:pPr>
        <w:pStyle w:val="BodyText"/>
        <w:rPr>
          <w:sz w:val="20"/>
        </w:rPr>
      </w:pPr>
    </w:p>
    <w:p w14:paraId="548E7DE9" w14:textId="77777777" w:rsidR="00573507" w:rsidRDefault="00573507">
      <w:pPr>
        <w:pStyle w:val="BodyText"/>
        <w:rPr>
          <w:sz w:val="20"/>
        </w:rPr>
      </w:pPr>
    </w:p>
    <w:p w14:paraId="79812E61" w14:textId="77777777" w:rsidR="00573507" w:rsidRDefault="00573507">
      <w:pPr>
        <w:pStyle w:val="BodyText"/>
        <w:rPr>
          <w:sz w:val="20"/>
        </w:rPr>
      </w:pPr>
    </w:p>
    <w:p w14:paraId="6BDD3E2A" w14:textId="77777777" w:rsidR="00573507" w:rsidRDefault="00573507">
      <w:pPr>
        <w:pStyle w:val="BodyText"/>
        <w:rPr>
          <w:sz w:val="20"/>
        </w:rPr>
      </w:pPr>
    </w:p>
    <w:p w14:paraId="21A6C613" w14:textId="77777777" w:rsidR="00573507" w:rsidRDefault="00573507">
      <w:pPr>
        <w:pStyle w:val="BodyText"/>
        <w:rPr>
          <w:sz w:val="20"/>
        </w:rPr>
      </w:pPr>
    </w:p>
    <w:p w14:paraId="16098146" w14:textId="77777777" w:rsidR="00573507" w:rsidRDefault="00573507">
      <w:pPr>
        <w:pStyle w:val="BodyText"/>
        <w:rPr>
          <w:sz w:val="20"/>
        </w:rPr>
      </w:pPr>
    </w:p>
    <w:p w14:paraId="05B12104" w14:textId="77777777" w:rsidR="00573507" w:rsidRDefault="00573507">
      <w:pPr>
        <w:pStyle w:val="BodyText"/>
        <w:rPr>
          <w:sz w:val="20"/>
        </w:rPr>
      </w:pPr>
    </w:p>
    <w:p w14:paraId="774C4DF9" w14:textId="77777777" w:rsidR="00573507" w:rsidRDefault="00573507">
      <w:pPr>
        <w:pStyle w:val="BodyText"/>
        <w:rPr>
          <w:sz w:val="20"/>
        </w:rPr>
      </w:pPr>
    </w:p>
    <w:p w14:paraId="45583A26" w14:textId="77777777" w:rsidR="00573507" w:rsidRDefault="00573507">
      <w:pPr>
        <w:pStyle w:val="BodyText"/>
        <w:rPr>
          <w:sz w:val="20"/>
        </w:rPr>
      </w:pPr>
    </w:p>
    <w:p w14:paraId="64BBA4D6" w14:textId="77777777" w:rsidR="00573507" w:rsidRDefault="00573507">
      <w:pPr>
        <w:pStyle w:val="BodyText"/>
        <w:rPr>
          <w:sz w:val="20"/>
        </w:rPr>
      </w:pPr>
    </w:p>
    <w:p w14:paraId="0DAF8834" w14:textId="77777777" w:rsidR="00573507" w:rsidRDefault="00573507">
      <w:pPr>
        <w:pStyle w:val="BodyText"/>
        <w:rPr>
          <w:sz w:val="20"/>
        </w:rPr>
      </w:pPr>
    </w:p>
    <w:p w14:paraId="2208D9EE" w14:textId="77777777" w:rsidR="00573507" w:rsidRDefault="00573507">
      <w:pPr>
        <w:pStyle w:val="BodyText"/>
        <w:rPr>
          <w:sz w:val="20"/>
        </w:rPr>
      </w:pPr>
    </w:p>
    <w:p w14:paraId="489D4B4A" w14:textId="77777777" w:rsidR="00573507" w:rsidRDefault="00573507">
      <w:pPr>
        <w:pStyle w:val="BodyText"/>
        <w:rPr>
          <w:sz w:val="20"/>
        </w:rPr>
      </w:pPr>
    </w:p>
    <w:p w14:paraId="555E28D4" w14:textId="77777777" w:rsidR="00573507" w:rsidRDefault="00573507">
      <w:pPr>
        <w:pStyle w:val="BodyText"/>
        <w:rPr>
          <w:sz w:val="20"/>
        </w:rPr>
      </w:pPr>
    </w:p>
    <w:p w14:paraId="185129C8" w14:textId="77777777" w:rsidR="00573507" w:rsidRDefault="00573507">
      <w:pPr>
        <w:pStyle w:val="BodyText"/>
        <w:rPr>
          <w:sz w:val="20"/>
        </w:rPr>
      </w:pPr>
    </w:p>
    <w:p w14:paraId="7CBC8C2F" w14:textId="77777777" w:rsidR="00573507" w:rsidRDefault="00573507">
      <w:pPr>
        <w:pStyle w:val="BodyText"/>
        <w:rPr>
          <w:sz w:val="20"/>
        </w:rPr>
      </w:pPr>
    </w:p>
    <w:p w14:paraId="685ADF8F" w14:textId="77777777" w:rsidR="00573507" w:rsidRDefault="00573507">
      <w:pPr>
        <w:pStyle w:val="BodyText"/>
        <w:rPr>
          <w:sz w:val="20"/>
        </w:rPr>
      </w:pPr>
    </w:p>
    <w:p w14:paraId="013F4DCA" w14:textId="77777777" w:rsidR="00573507" w:rsidRDefault="00573507">
      <w:pPr>
        <w:pStyle w:val="BodyText"/>
        <w:rPr>
          <w:sz w:val="20"/>
        </w:rPr>
      </w:pPr>
    </w:p>
    <w:p w14:paraId="7497F3E1" w14:textId="77777777" w:rsidR="00573507" w:rsidRDefault="00573507">
      <w:pPr>
        <w:pStyle w:val="BodyText"/>
        <w:rPr>
          <w:sz w:val="20"/>
        </w:rPr>
      </w:pPr>
    </w:p>
    <w:p w14:paraId="0473F31B" w14:textId="77777777" w:rsidR="00573507" w:rsidRDefault="00573507">
      <w:pPr>
        <w:pStyle w:val="BodyText"/>
        <w:rPr>
          <w:sz w:val="20"/>
        </w:rPr>
      </w:pPr>
    </w:p>
    <w:p w14:paraId="6F421544" w14:textId="77777777" w:rsidR="00573507" w:rsidRDefault="00573507">
      <w:pPr>
        <w:pStyle w:val="BodyText"/>
        <w:rPr>
          <w:sz w:val="20"/>
        </w:rPr>
      </w:pPr>
    </w:p>
    <w:p w14:paraId="5536D653" w14:textId="77777777" w:rsidR="00573507" w:rsidRDefault="00573507">
      <w:pPr>
        <w:pStyle w:val="BodyText"/>
        <w:rPr>
          <w:sz w:val="20"/>
        </w:rPr>
      </w:pPr>
    </w:p>
    <w:p w14:paraId="33C91B79" w14:textId="77777777" w:rsidR="00573507" w:rsidRDefault="00573507">
      <w:pPr>
        <w:pStyle w:val="BodyText"/>
        <w:rPr>
          <w:sz w:val="20"/>
        </w:rPr>
      </w:pPr>
    </w:p>
    <w:p w14:paraId="452FCB52" w14:textId="77777777" w:rsidR="00573507" w:rsidRDefault="00573507">
      <w:pPr>
        <w:pStyle w:val="BodyText"/>
        <w:rPr>
          <w:sz w:val="20"/>
        </w:rPr>
      </w:pPr>
    </w:p>
    <w:p w14:paraId="5597E4E0" w14:textId="77777777" w:rsidR="00573507" w:rsidRDefault="00573507">
      <w:pPr>
        <w:pStyle w:val="BodyText"/>
        <w:rPr>
          <w:sz w:val="20"/>
        </w:rPr>
      </w:pPr>
    </w:p>
    <w:p w14:paraId="3F344848" w14:textId="77777777" w:rsidR="00573507" w:rsidRDefault="00573507">
      <w:pPr>
        <w:pStyle w:val="BodyText"/>
        <w:rPr>
          <w:sz w:val="20"/>
        </w:rPr>
      </w:pPr>
    </w:p>
    <w:p w14:paraId="53C5C301" w14:textId="77777777" w:rsidR="00573507" w:rsidRDefault="00B53830">
      <w:pPr>
        <w:pStyle w:val="BodyText"/>
        <w:spacing w:before="88"/>
        <w:rPr>
          <w:sz w:val="20"/>
        </w:rPr>
      </w:pPr>
      <w:r>
        <w:rPr>
          <w:noProof/>
          <w:sz w:val="20"/>
        </w:rPr>
        <mc:AlternateContent>
          <mc:Choice Requires="wps">
            <w:drawing>
              <wp:anchor distT="0" distB="0" distL="0" distR="0" simplePos="0" relativeHeight="251658752" behindDoc="1" locked="0" layoutInCell="1" allowOverlap="1" wp14:anchorId="55E72E22" wp14:editId="20E1B349">
                <wp:simplePos x="0" y="0"/>
                <wp:positionH relativeFrom="page">
                  <wp:posOffset>914400</wp:posOffset>
                </wp:positionH>
                <wp:positionV relativeFrom="paragraph">
                  <wp:posOffset>217224</wp:posOffset>
                </wp:positionV>
                <wp:extent cx="5943600" cy="17526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175260"/>
                        </a:xfrm>
                        <a:prstGeom prst="rect">
                          <a:avLst/>
                        </a:prstGeom>
                        <a:solidFill>
                          <a:srgbClr val="E6E6E6"/>
                        </a:solidFill>
                      </wps:spPr>
                      <wps:txbx>
                        <w:txbxContent>
                          <w:p w14:paraId="154A34F4" w14:textId="34B8D967" w:rsidR="00573507" w:rsidRDefault="00B53830">
                            <w:pPr>
                              <w:pStyle w:val="BodyText"/>
                              <w:tabs>
                                <w:tab w:val="right" w:pos="9359"/>
                              </w:tabs>
                              <w:spacing w:line="275" w:lineRule="exact"/>
                              <w:ind w:right="-15"/>
                              <w:rPr>
                                <w:color w:val="000000"/>
                              </w:rPr>
                            </w:pPr>
                            <w:r>
                              <w:rPr>
                                <w:color w:val="000000"/>
                              </w:rPr>
                              <w:t xml:space="preserve">July </w:t>
                            </w:r>
                            <w:r>
                              <w:rPr>
                                <w:color w:val="000000"/>
                                <w:spacing w:val="-4"/>
                              </w:rPr>
                              <w:t>202</w:t>
                            </w:r>
                            <w:r w:rsidR="00B91466">
                              <w:rPr>
                                <w:color w:val="000000"/>
                                <w:spacing w:val="-4"/>
                              </w:rPr>
                              <w:t>5</w:t>
                            </w:r>
                            <w:r>
                              <w:rPr>
                                <w:color w:val="000000"/>
                              </w:rPr>
                              <w:tab/>
                            </w:r>
                            <w:r>
                              <w:rPr>
                                <w:color w:val="000000"/>
                                <w:spacing w:val="-10"/>
                              </w:rPr>
                              <w:t>5</w:t>
                            </w:r>
                          </w:p>
                        </w:txbxContent>
                      </wps:txbx>
                      <wps:bodyPr wrap="square" lIns="0" tIns="0" rIns="0" bIns="0" rtlCol="0">
                        <a:noAutofit/>
                      </wps:bodyPr>
                    </wps:wsp>
                  </a:graphicData>
                </a:graphic>
              </wp:anchor>
            </w:drawing>
          </mc:Choice>
          <mc:Fallback>
            <w:pict>
              <v:shape w14:anchorId="55E72E22" id="Textbox 6" o:spid="_x0000_s1031" type="#_x0000_t202" style="position:absolute;margin-left:1in;margin-top:17.1pt;width:468pt;height:13.8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" fillcolor="#e6e6e6" stroked="f">
                <v:textbox inset="0,0,0,0">
                  <w:txbxContent>
                    <w:p w14:paraId="154A34F4" w14:textId="34B8D967" w:rsidR="00573507" w:rsidRDefault="00B53830">
                      <w:pPr>
                        <w:pStyle w:val="BodyText"/>
                        <w:tabs>
                          <w:tab w:val="right" w:pos="9359"/>
                        </w:tabs>
                        <w:spacing w:line="275" w:lineRule="exact"/>
                        <w:ind w:right="-15"/>
                        <w:rPr>
                          <w:color w:val="000000"/>
                        </w:rPr>
                      </w:pPr>
                      <w:r>
                        <w:rPr>
                          <w:color w:val="000000"/>
                        </w:rPr>
                        <w:t xml:space="preserve">July </w:t>
                      </w:r>
                      <w:r>
                        <w:rPr>
                          <w:color w:val="000000"/>
                          <w:spacing w:val="-4"/>
                        </w:rPr>
                        <w:t>202</w:t>
                      </w:r>
                      <w:r w:rsidR="00B91466">
                        <w:rPr>
                          <w:color w:val="000000"/>
                          <w:spacing w:val="-4"/>
                        </w:rPr>
                        <w:t>5</w:t>
                      </w:r>
                      <w:r>
                        <w:rPr>
                          <w:color w:val="000000"/>
                        </w:rPr>
                        <w:tab/>
                      </w:r>
                      <w:r>
                        <w:rPr>
                          <w:color w:val="000000"/>
                          <w:spacing w:val="-10"/>
                        </w:rPr>
                        <w:t>5</w:t>
                      </w:r>
                    </w:p>
                  </w:txbxContent>
                </v:textbox>
                <w10:wrap type="topAndBottom" anchorx="page"/>
              </v:shape>
            </w:pict>
          </mc:Fallback>
        </mc:AlternateContent>
      </w:r>
    </w:p>
    <w:sectPr w:rsidR="00573507" w:rsidSect="00183D5D">
      <w:pgSz w:w="12240" w:h="15840"/>
      <w:pgMar w:top="1640" w:right="1440" w:bottom="280" w:left="1440" w:header="720" w:footer="720" w:gutter="0"/>
      <w:pgBorders w:offsetFrom="page">
        <w:top w:val="single" w:sz="24" w:space="24" w:color="1F497D" w:themeColor="text2"/>
        <w:left w:val="single" w:sz="24" w:space="24" w:color="1F497D" w:themeColor="text2"/>
        <w:bottom w:val="single" w:sz="24" w:space="24" w:color="1F497D" w:themeColor="text2"/>
        <w:right w:val="single" w:sz="24" w:space="24" w:color="1F497D" w:themeColor="text2"/>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52D57"/>
    <w:multiLevelType w:val="hybridMultilevel"/>
    <w:tmpl w:val="2286C410"/>
    <w:lvl w:ilvl="0" w:tplc="4D9E2B1E">
      <w:start w:val="1"/>
      <w:numFmt w:val="upperRoman"/>
      <w:lvlText w:val="%1."/>
      <w:lvlJc w:val="left"/>
      <w:pPr>
        <w:ind w:left="108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1" w:tplc="93A4996A">
      <w:start w:val="1"/>
      <w:numFmt w:val="lowerLetter"/>
      <w:lvlText w:val="%2."/>
      <w:lvlJc w:val="left"/>
      <w:pPr>
        <w:ind w:left="144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tplc="11425E52">
      <w:start w:val="1"/>
      <w:numFmt w:val="lowerRoman"/>
      <w:lvlText w:val="%3."/>
      <w:lvlJc w:val="left"/>
      <w:pPr>
        <w:ind w:left="2160" w:hanging="308"/>
        <w:jc w:val="right"/>
      </w:pPr>
      <w:rPr>
        <w:rFonts w:ascii="Times New Roman" w:eastAsia="Times New Roman" w:hAnsi="Times New Roman" w:cs="Times New Roman" w:hint="default"/>
        <w:b/>
        <w:bCs/>
        <w:i w:val="0"/>
        <w:iCs w:val="0"/>
        <w:spacing w:val="0"/>
        <w:w w:val="100"/>
        <w:sz w:val="24"/>
        <w:szCs w:val="24"/>
        <w:lang w:val="en-US" w:eastAsia="en-US" w:bidi="ar-SA"/>
      </w:rPr>
    </w:lvl>
    <w:lvl w:ilvl="3" w:tplc="E0EECC74">
      <w:numFmt w:val="bullet"/>
      <w:lvlText w:val="•"/>
      <w:lvlJc w:val="left"/>
      <w:pPr>
        <w:ind w:left="3060" w:hanging="308"/>
      </w:pPr>
      <w:rPr>
        <w:rFonts w:hint="default"/>
        <w:lang w:val="en-US" w:eastAsia="en-US" w:bidi="ar-SA"/>
      </w:rPr>
    </w:lvl>
    <w:lvl w:ilvl="4" w:tplc="3078B68A">
      <w:numFmt w:val="bullet"/>
      <w:lvlText w:val="•"/>
      <w:lvlJc w:val="left"/>
      <w:pPr>
        <w:ind w:left="3960" w:hanging="308"/>
      </w:pPr>
      <w:rPr>
        <w:rFonts w:hint="default"/>
        <w:lang w:val="en-US" w:eastAsia="en-US" w:bidi="ar-SA"/>
      </w:rPr>
    </w:lvl>
    <w:lvl w:ilvl="5" w:tplc="560A1232">
      <w:numFmt w:val="bullet"/>
      <w:lvlText w:val="•"/>
      <w:lvlJc w:val="left"/>
      <w:pPr>
        <w:ind w:left="4860" w:hanging="308"/>
      </w:pPr>
      <w:rPr>
        <w:rFonts w:hint="default"/>
        <w:lang w:val="en-US" w:eastAsia="en-US" w:bidi="ar-SA"/>
      </w:rPr>
    </w:lvl>
    <w:lvl w:ilvl="6" w:tplc="854AD650">
      <w:numFmt w:val="bullet"/>
      <w:lvlText w:val="•"/>
      <w:lvlJc w:val="left"/>
      <w:pPr>
        <w:ind w:left="5760" w:hanging="308"/>
      </w:pPr>
      <w:rPr>
        <w:rFonts w:hint="default"/>
        <w:lang w:val="en-US" w:eastAsia="en-US" w:bidi="ar-SA"/>
      </w:rPr>
    </w:lvl>
    <w:lvl w:ilvl="7" w:tplc="7CF42C44">
      <w:numFmt w:val="bullet"/>
      <w:lvlText w:val="•"/>
      <w:lvlJc w:val="left"/>
      <w:pPr>
        <w:ind w:left="6660" w:hanging="308"/>
      </w:pPr>
      <w:rPr>
        <w:rFonts w:hint="default"/>
        <w:lang w:val="en-US" w:eastAsia="en-US" w:bidi="ar-SA"/>
      </w:rPr>
    </w:lvl>
    <w:lvl w:ilvl="8" w:tplc="91FCFCA6">
      <w:numFmt w:val="bullet"/>
      <w:lvlText w:val="•"/>
      <w:lvlJc w:val="left"/>
      <w:pPr>
        <w:ind w:left="7560" w:hanging="308"/>
      </w:pPr>
      <w:rPr>
        <w:rFonts w:hint="default"/>
        <w:lang w:val="en-US" w:eastAsia="en-US" w:bidi="ar-SA"/>
      </w:rPr>
    </w:lvl>
  </w:abstractNum>
  <w:num w:numId="1" w16cid:durableId="1909882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07"/>
    <w:rsid w:val="00183D5D"/>
    <w:rsid w:val="00573507"/>
    <w:rsid w:val="007C5D34"/>
    <w:rsid w:val="009D65C4"/>
    <w:rsid w:val="00B53830"/>
    <w:rsid w:val="00B91466"/>
    <w:rsid w:val="00E4775B"/>
    <w:rsid w:val="00E76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8B42B"/>
  <w15:docId w15:val="{4C44B7B4-0CDF-4F1B-A001-AB591B418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79" w:hanging="71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4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arcgis.com/apps/instant/sidebar/index.html?appid=c639c1d1be634591b8e14d3f3205f753" TargetMode="External"/><Relationship Id="rId3" Type="http://schemas.openxmlformats.org/officeDocument/2006/relationships/settings" Target="settings.xml"/><Relationship Id="rId7" Type="http://schemas.openxmlformats.org/officeDocument/2006/relationships/hyperlink" Target="https://www.arcgis.com/apps/instant/sidebar/index.html?appid=c639c1d1be634591b8e14d3f3205f75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pa.gov/ejscreen"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5</Pages>
  <Words>1592</Words>
  <Characters>9081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Traver, Sawyer (DOJ)</dc:creator>
  <dc:description/>
  <cp:lastModifiedBy>Schaller, Rebecca (DDA)</cp:lastModifiedBy>
  <cp:revision>4</cp:revision>
  <dcterms:created xsi:type="dcterms:W3CDTF">2025-07-21T14:14:00Z</dcterms:created>
  <dcterms:modified xsi:type="dcterms:W3CDTF">2025-07-21T18:36:00Z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0x0101004810EB5E52AF9D4AB5CB520421F383BF</vt:lpwstr>
  </property>
  <property fmtid="{D5CDD505-2E9C-101B-9397-08002B2CF9AE}" pid="3" name="Created">
    <vt:filetime>2024-07-29T00:00:00Z</vt:filetime>
  </property>
  <property fmtid="{D5CDD505-2E9C-101B-9397-08002B2CF9AE}" pid="4" name="Creator">
    <vt:lpwstr>Acrobat PDFMaker 24 for Word</vt:lpwstr>
  </property>
  <property fmtid="{D5CDD505-2E9C-101B-9397-08002B2CF9AE}" pid="5" name="LastSaved">
    <vt:filetime>2025-07-21T00:00:00Z</vt:filetime>
  </property>
  <property fmtid="{D5CDD505-2E9C-101B-9397-08002B2CF9AE}" pid="6" name="Producer">
    <vt:lpwstr>Adobe PDF Library 24.2.159</vt:lpwstr>
  </property>
  <property fmtid="{D5CDD505-2E9C-101B-9397-08002B2CF9AE}" pid="7" name="SourceModified">
    <vt:lpwstr>D:20240729173540</vt:lpwstr>
  </property>
</Properties>
</file>