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A10B" w14:textId="2143C57B" w:rsidR="00E229E6" w:rsidRPr="00E229E6" w:rsidRDefault="00E229E6" w:rsidP="00E229E6">
      <w:pPr>
        <w:rPr>
          <w:b/>
          <w:bCs/>
        </w:rPr>
      </w:pPr>
      <w:r w:rsidRPr="00E229E6">
        <w:rPr>
          <w:b/>
          <w:bCs/>
        </w:rPr>
        <w:t>Notice of Non-Discrimination</w:t>
      </w:r>
    </w:p>
    <w:p w14:paraId="12FB0A40" w14:textId="621F8EFE" w:rsidR="00E229E6" w:rsidRPr="00E229E6" w:rsidRDefault="00E229E6" w:rsidP="00E229E6">
      <w:r>
        <w:t>Delaware Department of Agriculture (DDA)</w:t>
      </w:r>
      <w:r w:rsidRPr="00E229E6">
        <w:t xml:space="preserve"> does not discriminate on the basis of race, color, national origin, disability, age, or sex in administration of its programs or activities, and, </w:t>
      </w:r>
      <w:r>
        <w:t>DDA</w:t>
      </w:r>
      <w:r w:rsidRPr="00E229E6">
        <w:t xml:space="preserve"> does not intimidate or retaliate against any individual or group because they have exercised their rights to participate in actions protected, or oppose action prohibited, by 40 C.F.R. Parts 5 and 7, or for the purpose of interfering with such rights.  </w:t>
      </w:r>
    </w:p>
    <w:p w14:paraId="43C4F844" w14:textId="77777777" w:rsidR="00E229E6" w:rsidRPr="00E229E6" w:rsidRDefault="00E229E6" w:rsidP="00E229E6"/>
    <w:p w14:paraId="76751953" w14:textId="378CAEF8" w:rsidR="00E229E6" w:rsidRPr="00E229E6" w:rsidRDefault="00E229E6" w:rsidP="00E229E6">
      <w:r>
        <w:t>Chief of Community Relations, Mike Lewis,</w:t>
      </w:r>
      <w:r w:rsidRPr="00E229E6">
        <w:t xml:space="preserve"> is responsible for coordination of compliance efforts and receipt of inquiries concerning non-discrimination requirements implemented by 40 C.F.R. Parts 5 and 7 (Non-discrimination in Programs or Activities Receiving Federal Assistance from the Environmental Protection Agency), including Title VI of the Civil Rights Act of 1964, as amended; Section 504 of the Rehabilitation Act of 1973; the Age Discrimination Act of 1975; Title IX of the Education Amendments of 1972; and Section 13 of the Federal Water Pollution Control Act Amendments of 1972 (hereinafter referred to collectively as the federal non-discrimination laws). </w:t>
      </w:r>
    </w:p>
    <w:p w14:paraId="05597014" w14:textId="77777777" w:rsidR="00E229E6" w:rsidRPr="00E229E6" w:rsidRDefault="00E229E6" w:rsidP="00E229E6"/>
    <w:p w14:paraId="532D6A88" w14:textId="35111DB1" w:rsidR="00E229E6" w:rsidRPr="00E229E6" w:rsidRDefault="00E229E6" w:rsidP="00E229E6">
      <w:r w:rsidRPr="00E229E6">
        <w:t xml:space="preserve">If you have any questions about this notice or any of </w:t>
      </w:r>
      <w:r>
        <w:t>DDA</w:t>
      </w:r>
      <w:r w:rsidRPr="00E229E6">
        <w:t>’s non-discrimination programs, policies</w:t>
      </w:r>
      <w:r>
        <w:t>,</w:t>
      </w:r>
      <w:r w:rsidRPr="00E229E6">
        <w:t xml:space="preserve"> or procedures, you may contact the non-discrimination coordinator:  </w:t>
      </w:r>
    </w:p>
    <w:p w14:paraId="105CD740" w14:textId="57F87528" w:rsidR="00E229E6" w:rsidRPr="00E229E6" w:rsidRDefault="00E229E6" w:rsidP="00E229E6">
      <w:r>
        <w:t>Chief of Community Relations, Mike Lewis</w:t>
      </w:r>
      <w:r w:rsidRPr="00E229E6">
        <w:t xml:space="preserve"> </w:t>
      </w:r>
    </w:p>
    <w:p w14:paraId="54BA5EAE" w14:textId="2B0E16DC" w:rsidR="00E229E6" w:rsidRDefault="00E229E6" w:rsidP="00E229E6">
      <w:r>
        <w:t>Delaware Department of Agriculture,</w:t>
      </w:r>
    </w:p>
    <w:p w14:paraId="61CCAF6E" w14:textId="29BDD453" w:rsidR="00E229E6" w:rsidRPr="00E229E6" w:rsidRDefault="00E229E6" w:rsidP="00E229E6">
      <w:r>
        <w:t>2320 S Dupont Hwy, Dover, DE 19901</w:t>
      </w:r>
    </w:p>
    <w:p w14:paraId="0CCF2E67" w14:textId="020EA524" w:rsidR="00E229E6" w:rsidRPr="00E229E6" w:rsidRDefault="00E229E6" w:rsidP="00E229E6">
      <w:r>
        <w:t>302-698-4500</w:t>
      </w:r>
    </w:p>
    <w:p w14:paraId="0333DC32" w14:textId="57785D1E" w:rsidR="00E229E6" w:rsidRPr="00E229E6" w:rsidRDefault="00E229E6" w:rsidP="00E229E6">
      <w:r>
        <w:t>DDA_Complaints@delaware.gov</w:t>
      </w:r>
    </w:p>
    <w:p w14:paraId="60A01CDD" w14:textId="5A0B0396" w:rsidR="00E229E6" w:rsidRPr="00E229E6" w:rsidRDefault="00E229E6" w:rsidP="00E229E6">
      <w:r w:rsidRPr="00E229E6">
        <w:t xml:space="preserve">If you believe that you have been discriminated against with respect to a </w:t>
      </w:r>
      <w:r>
        <w:t xml:space="preserve">DDA </w:t>
      </w:r>
      <w:r w:rsidRPr="00E229E6">
        <w:t xml:space="preserve">program or activity, you may contact the </w:t>
      </w:r>
      <w:r>
        <w:t>non-discrimination coordinator</w:t>
      </w:r>
      <w:r w:rsidRPr="00E229E6">
        <w:t xml:space="preserve"> identified above or visit our website at </w:t>
      </w:r>
      <w:r w:rsidR="00B22E7E" w:rsidRPr="00B22E7E">
        <w:t>agriculture.delaware.gov/civil-rights-and-language-accessibility-at-dda/</w:t>
      </w:r>
      <w:r w:rsidRPr="00E229E6">
        <w:t xml:space="preserve"> to learn how and where to file a complaint of discrimination.</w:t>
      </w:r>
    </w:p>
    <w:p w14:paraId="667E46A6" w14:textId="77777777" w:rsidR="00EB5726" w:rsidRDefault="00EB5726"/>
    <w:sectPr w:rsidR="00EB5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A97A" w14:textId="77777777" w:rsidR="00E229E6" w:rsidRDefault="00E229E6" w:rsidP="00E229E6">
      <w:pPr>
        <w:spacing w:after="0" w:line="240" w:lineRule="auto"/>
      </w:pPr>
      <w:r>
        <w:separator/>
      </w:r>
    </w:p>
  </w:endnote>
  <w:endnote w:type="continuationSeparator" w:id="0">
    <w:p w14:paraId="723FAA4F" w14:textId="77777777" w:rsidR="00E229E6" w:rsidRDefault="00E229E6" w:rsidP="00E2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85C0" w14:textId="77777777" w:rsidR="00E229E6" w:rsidRDefault="00E229E6" w:rsidP="00E229E6">
      <w:pPr>
        <w:spacing w:after="0" w:line="240" w:lineRule="auto"/>
      </w:pPr>
      <w:r>
        <w:separator/>
      </w:r>
    </w:p>
  </w:footnote>
  <w:footnote w:type="continuationSeparator" w:id="0">
    <w:p w14:paraId="00CC8CB1" w14:textId="77777777" w:rsidR="00E229E6" w:rsidRDefault="00E229E6" w:rsidP="00E22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E6"/>
    <w:rsid w:val="003A4490"/>
    <w:rsid w:val="005F0805"/>
    <w:rsid w:val="00746357"/>
    <w:rsid w:val="00991C82"/>
    <w:rsid w:val="00B22E7E"/>
    <w:rsid w:val="00DF21F1"/>
    <w:rsid w:val="00E229E6"/>
    <w:rsid w:val="00EB5726"/>
    <w:rsid w:val="00F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3E530"/>
  <w15:chartTrackingRefBased/>
  <w15:docId w15:val="{23A7D333-C051-4CD6-81F6-DA6529FC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9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9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9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229E6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9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9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51F6F1105294F863CD547CCF95FA5" ma:contentTypeVersion="16" ma:contentTypeDescription="Create a new document." ma:contentTypeScope="" ma:versionID="1ed014496074d03624d24f47e95f7652">
  <xsd:schema xmlns:xsd="http://www.w3.org/2001/XMLSchema" xmlns:xs="http://www.w3.org/2001/XMLSchema" xmlns:p="http://schemas.microsoft.com/office/2006/metadata/properties" xmlns:ns1="http://schemas.microsoft.com/sharepoint/v3" xmlns:ns3="20cd2a64-32bb-4506-aa07-56fba6e1c331" xmlns:ns4="c54f7df4-6c47-4f81-b72b-891e9bd1dea3" targetNamespace="http://schemas.microsoft.com/office/2006/metadata/properties" ma:root="true" ma:fieldsID="f84e5ae8d0146ed04d4f2108bbb29375" ns1:_="" ns3:_="" ns4:_="">
    <xsd:import namespace="http://schemas.microsoft.com/sharepoint/v3"/>
    <xsd:import namespace="20cd2a64-32bb-4506-aa07-56fba6e1c331"/>
    <xsd:import namespace="c54f7df4-6c47-4f81-b72b-891e9bd1dea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d2a64-32bb-4506-aa07-56fba6e1c33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7df4-6c47-4f81-b72b-891e9bd1dea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0cd2a64-32bb-4506-aa07-56fba6e1c33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AE32C5-B7E0-4D02-8A49-E9356D1B7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cd2a64-32bb-4506-aa07-56fba6e1c331"/>
    <ds:schemaRef ds:uri="c54f7df4-6c47-4f81-b72b-891e9bd1d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CC6CF-AB30-437A-AF9C-9AD2F7E3A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7C466-DB98-40B7-AD64-16777BB25ADC}">
  <ds:schemaRefs>
    <ds:schemaRef ds:uri="http://purl.org/dc/elements/1.1/"/>
    <ds:schemaRef ds:uri="http://purl.org/dc/terms/"/>
    <ds:schemaRef ds:uri="http://schemas.microsoft.com/office/2006/documentManagement/types"/>
    <ds:schemaRef ds:uri="c54f7df4-6c47-4f81-b72b-891e9bd1dea3"/>
    <ds:schemaRef ds:uri="http://schemas.microsoft.com/office/infopath/2007/PartnerControls"/>
    <ds:schemaRef ds:uri="20cd2a64-32bb-4506-aa07-56fba6e1c331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1541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Combs, Jaelynn (DDA)</dc:creator>
  <cp:keywords/>
  <dc:description/>
  <cp:lastModifiedBy>Combs, Jaelynn (DDA)</cp:lastModifiedBy>
  <cp:revision>2</cp:revision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984792d3-9d70-4463-bc19-bf2f40ac3b5b</vt:lpwstr>
  </property>
  <property fmtid="{D5CDD505-2E9C-101B-9397-08002B2CF9AE}" pid="3" name="ContentTypeId">
    <vt:lpwstr>0x010100E5051F6F1105294F863CD547CCF95FA5</vt:lpwstr>
  </property>
</Properties>
</file>